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企业自主打印资格核准及开通流程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 、申请企业操作指南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1.企业向当地贸促会（注册贸促会）提出申请，递交相应材料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1.1 企业提交</w:t>
      </w:r>
      <w:r>
        <w:rPr>
          <w:rFonts w:asciiTheme="minorEastAsia" w:hAnsiTheme="minorEastAsia"/>
          <w:sz w:val="24"/>
          <w:szCs w:val="24"/>
        </w:rPr>
        <w:t>完整</w:t>
      </w:r>
      <w:r>
        <w:rPr>
          <w:rFonts w:hint="eastAsia" w:asciiTheme="minorEastAsia" w:hAnsiTheme="minorEastAsia"/>
          <w:sz w:val="24"/>
          <w:szCs w:val="24"/>
        </w:rPr>
        <w:t>申请材料（包括须知、声明、申请表、自评表）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1.2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通</w:t>
      </w:r>
      <w:r>
        <w:rPr>
          <w:rFonts w:asciiTheme="minorEastAsia" w:hAnsiTheme="minorEastAsia"/>
          <w:sz w:val="24"/>
          <w:szCs w:val="24"/>
        </w:rPr>
        <w:t>过贸促会原产地网上签证系统，上传电子印章、签名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1.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根据贸促会发布的打印机白名单，企业自行配备相应型号打印机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二 、签证机构操作指南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2.贸促会签证工作人员接收企业申请材料后对该企业进行核准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2.1由受理人员对企业提交的材料进行核准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2.2</w:t>
      </w:r>
      <w:r>
        <w:rPr>
          <w:rFonts w:asciiTheme="minorEastAsia" w:hAnsiTheme="minorEastAsia"/>
          <w:sz w:val="24"/>
          <w:szCs w:val="24"/>
        </w:rPr>
        <w:t>可</w:t>
      </w:r>
      <w:r>
        <w:rPr>
          <w:rFonts w:hint="eastAsia" w:asciiTheme="minorEastAsia" w:hAnsiTheme="minorEastAsia"/>
          <w:sz w:val="24"/>
          <w:szCs w:val="24"/>
        </w:rPr>
        <w:t>根据实际</w:t>
      </w:r>
      <w:r>
        <w:rPr>
          <w:rFonts w:asciiTheme="minorEastAsia" w:hAnsiTheme="minorEastAsia"/>
          <w:sz w:val="24"/>
          <w:szCs w:val="24"/>
        </w:rPr>
        <w:t>核准及管理工作需要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对</w:t>
      </w:r>
      <w:r>
        <w:rPr>
          <w:rFonts w:hint="eastAsia" w:asciiTheme="minorEastAsia" w:hAnsiTheme="minorEastAsia"/>
          <w:sz w:val="24"/>
          <w:szCs w:val="24"/>
        </w:rPr>
        <w:t>企业进行实地测评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2.3</w:t>
      </w:r>
      <w:r>
        <w:rPr>
          <w:rFonts w:asciiTheme="minorEastAsia" w:hAnsiTheme="minorEastAsia"/>
          <w:sz w:val="24"/>
          <w:szCs w:val="24"/>
        </w:rPr>
        <w:t>可</w:t>
      </w:r>
      <w:r>
        <w:rPr>
          <w:rFonts w:hint="eastAsia" w:asciiTheme="minorEastAsia" w:hAnsiTheme="minorEastAsia"/>
          <w:sz w:val="24"/>
          <w:szCs w:val="24"/>
        </w:rPr>
        <w:t>根据实际</w:t>
      </w:r>
      <w:r>
        <w:rPr>
          <w:rFonts w:asciiTheme="minorEastAsia" w:hAnsiTheme="minorEastAsia"/>
          <w:sz w:val="24"/>
          <w:szCs w:val="24"/>
        </w:rPr>
        <w:t>核准及管理工作需要</w:t>
      </w:r>
      <w:r>
        <w:rPr>
          <w:rFonts w:hint="eastAsia" w:asciiTheme="minorEastAsia" w:hAnsiTheme="minorEastAsia"/>
          <w:sz w:val="24"/>
          <w:szCs w:val="24"/>
        </w:rPr>
        <w:t>，要求企业提供其他必要说明材料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2.4业务主管签字后，将核准结果明确反馈于企业申请表中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2.5核准结果反馈企业（各地方可自行掌握反馈方式QQ/电话/邮件/企业自取或邮寄）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 、后续处理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3.针对自主打印资格核准通过的企业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3.1 签证人员在系统中勾选【允许企业本地出证】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3.2企业将打印机配备好后，可联系当地贸促会，获得进一步技术指导。（当地贸促会联系认证中心客服总机010-82217070，获得指定技术人员协助）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3.3技术方根据认证中心客服团队协调分配，为企业提供远程技术协助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3.4签证人员跟踪</w:t>
      </w:r>
      <w:r>
        <w:rPr>
          <w:rFonts w:asciiTheme="minorEastAsia" w:hAnsiTheme="minorEastAsia"/>
          <w:sz w:val="24"/>
          <w:szCs w:val="24"/>
        </w:rPr>
        <w:t>检查企业</w:t>
      </w:r>
      <w:r>
        <w:rPr>
          <w:rFonts w:hint="eastAsia" w:asciiTheme="minorEastAsia" w:hAnsiTheme="minorEastAsia"/>
          <w:sz w:val="24"/>
          <w:szCs w:val="24"/>
        </w:rPr>
        <w:t>首次自主打印的每种原产地证书质量和效果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4.针对资格核准不通过的企业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4.1企业收到贸促会的反馈后，根据反馈结果进行调整、完善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4.2调整后，可根据相关管理办法重新向当地贸促会提出申请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注意事项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1.签证机构应将整套企业申请材料留底存档，</w:t>
      </w:r>
      <w:r>
        <w:rPr>
          <w:rFonts w:asciiTheme="minorEastAsia" w:hAnsiTheme="minorEastAsia"/>
          <w:sz w:val="24"/>
          <w:szCs w:val="24"/>
        </w:rPr>
        <w:t>并根据</w:t>
      </w:r>
      <w:r>
        <w:rPr>
          <w:rFonts w:hint="eastAsia" w:asciiTheme="minorEastAsia" w:hAnsiTheme="minorEastAsia"/>
          <w:sz w:val="24"/>
          <w:szCs w:val="24"/>
        </w:rPr>
        <w:t>中</w:t>
      </w:r>
      <w:r>
        <w:rPr>
          <w:rFonts w:asciiTheme="minorEastAsia" w:hAnsiTheme="minorEastAsia"/>
          <w:sz w:val="24"/>
          <w:szCs w:val="24"/>
        </w:rPr>
        <w:t>国贸促会商事认证中心要求定期备案已核准的企业信息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Cs w:val="21"/>
        </w:rPr>
        <w:t xml:space="preserve">  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2.签证机构自收到企业书面申请起5个工作日内完成核准工作。</w:t>
      </w:r>
    </w:p>
    <w:p>
      <w:pPr>
        <w:spacing w:before="156" w:beforeLines="5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3 -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B5"/>
    <w:rsid w:val="0001302D"/>
    <w:rsid w:val="00024B52"/>
    <w:rsid w:val="00055948"/>
    <w:rsid w:val="00073961"/>
    <w:rsid w:val="0011033F"/>
    <w:rsid w:val="00183AB0"/>
    <w:rsid w:val="00185DEB"/>
    <w:rsid w:val="001B7DC2"/>
    <w:rsid w:val="001E1CDE"/>
    <w:rsid w:val="001E58A9"/>
    <w:rsid w:val="001F082F"/>
    <w:rsid w:val="00211319"/>
    <w:rsid w:val="00242370"/>
    <w:rsid w:val="0025774D"/>
    <w:rsid w:val="00286BD6"/>
    <w:rsid w:val="002C09DF"/>
    <w:rsid w:val="002D7C9E"/>
    <w:rsid w:val="002E1A36"/>
    <w:rsid w:val="002E5D4A"/>
    <w:rsid w:val="00306498"/>
    <w:rsid w:val="00325379"/>
    <w:rsid w:val="00380E0F"/>
    <w:rsid w:val="00397DFC"/>
    <w:rsid w:val="003C5B7E"/>
    <w:rsid w:val="003E00CE"/>
    <w:rsid w:val="00414F6D"/>
    <w:rsid w:val="00432129"/>
    <w:rsid w:val="0044494D"/>
    <w:rsid w:val="00475C93"/>
    <w:rsid w:val="0049692B"/>
    <w:rsid w:val="004B370D"/>
    <w:rsid w:val="004F4861"/>
    <w:rsid w:val="0055050C"/>
    <w:rsid w:val="00577383"/>
    <w:rsid w:val="005940B5"/>
    <w:rsid w:val="005C5E8D"/>
    <w:rsid w:val="006021A9"/>
    <w:rsid w:val="00696F17"/>
    <w:rsid w:val="006B18C1"/>
    <w:rsid w:val="006B7F7F"/>
    <w:rsid w:val="006C4D18"/>
    <w:rsid w:val="00700B1F"/>
    <w:rsid w:val="00753449"/>
    <w:rsid w:val="00794001"/>
    <w:rsid w:val="007B1192"/>
    <w:rsid w:val="007F7D17"/>
    <w:rsid w:val="00823286"/>
    <w:rsid w:val="0087003C"/>
    <w:rsid w:val="00881DC0"/>
    <w:rsid w:val="008870D8"/>
    <w:rsid w:val="00894439"/>
    <w:rsid w:val="008A04DE"/>
    <w:rsid w:val="008A058E"/>
    <w:rsid w:val="008D2C65"/>
    <w:rsid w:val="008F6564"/>
    <w:rsid w:val="009337D3"/>
    <w:rsid w:val="009652AD"/>
    <w:rsid w:val="009D00EA"/>
    <w:rsid w:val="009E4421"/>
    <w:rsid w:val="00A05D6B"/>
    <w:rsid w:val="00A12978"/>
    <w:rsid w:val="00A51414"/>
    <w:rsid w:val="00A73A4D"/>
    <w:rsid w:val="00A77F90"/>
    <w:rsid w:val="00A90015"/>
    <w:rsid w:val="00AC14D1"/>
    <w:rsid w:val="00B06BC8"/>
    <w:rsid w:val="00B27517"/>
    <w:rsid w:val="00B3287A"/>
    <w:rsid w:val="00B67446"/>
    <w:rsid w:val="00B8319D"/>
    <w:rsid w:val="00B84BE6"/>
    <w:rsid w:val="00BD0D4C"/>
    <w:rsid w:val="00BE2A88"/>
    <w:rsid w:val="00BE7F58"/>
    <w:rsid w:val="00BF7F1E"/>
    <w:rsid w:val="00C175D7"/>
    <w:rsid w:val="00C34381"/>
    <w:rsid w:val="00C54DBC"/>
    <w:rsid w:val="00CF6514"/>
    <w:rsid w:val="00D01421"/>
    <w:rsid w:val="00D23FC3"/>
    <w:rsid w:val="00D42A2B"/>
    <w:rsid w:val="00D53696"/>
    <w:rsid w:val="00D754A4"/>
    <w:rsid w:val="00D900B1"/>
    <w:rsid w:val="00DC2C34"/>
    <w:rsid w:val="00E51297"/>
    <w:rsid w:val="00E94DD2"/>
    <w:rsid w:val="00EB74A6"/>
    <w:rsid w:val="00EC0D21"/>
    <w:rsid w:val="00ED5EB3"/>
    <w:rsid w:val="00ED799B"/>
    <w:rsid w:val="00EE649B"/>
    <w:rsid w:val="00EF6FD8"/>
    <w:rsid w:val="00F17DA0"/>
    <w:rsid w:val="00F20339"/>
    <w:rsid w:val="00F3319F"/>
    <w:rsid w:val="00F84582"/>
    <w:rsid w:val="00FF2968"/>
    <w:rsid w:val="20B743A4"/>
    <w:rsid w:val="215B7BF3"/>
    <w:rsid w:val="71E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1087</Words>
  <Characters>6200</Characters>
  <Lines>51</Lines>
  <Paragraphs>14</Paragraphs>
  <TotalTime>0</TotalTime>
  <ScaleCrop>false</ScaleCrop>
  <LinksUpToDate>false</LinksUpToDate>
  <CharactersWithSpaces>7273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2018-01-22T05:58:00Z</dcterms:created>
  <dc:creator>suntingting</dc:creator>
  <cp:lastModifiedBy>巫英</cp:lastModifiedBy>
  <cp:lastPrinted>2018-06-12T08:33:00Z</cp:lastPrinted>
  <dcterms:modified xsi:type="dcterms:W3CDTF">2018-06-13T06:51:16Z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