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3C4C58">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3C4C58">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9145ED" w:rsidRPr="00A50166">
        <w:rPr>
          <w:rFonts w:ascii="宋体" w:hAnsi="宋体"/>
          <w:sz w:val="24"/>
          <w:szCs w:val="24"/>
        </w:rPr>
        <w:t>7</w:t>
      </w:r>
      <w:r w:rsidRPr="00A50166">
        <w:rPr>
          <w:rFonts w:ascii="宋体" w:hAnsi="宋体" w:hint="eastAsia"/>
          <w:sz w:val="24"/>
          <w:szCs w:val="24"/>
        </w:rPr>
        <w:t>月</w:t>
      </w:r>
      <w:r w:rsidR="003277E4">
        <w:rPr>
          <w:rFonts w:ascii="宋体" w:hAnsi="宋体"/>
          <w:sz w:val="24"/>
          <w:szCs w:val="24"/>
        </w:rPr>
        <w:t>15</w:t>
      </w:r>
      <w:r w:rsidRPr="00A50166">
        <w:rPr>
          <w:rFonts w:ascii="宋体" w:hAnsi="宋体" w:hint="eastAsia"/>
          <w:sz w:val="24"/>
          <w:szCs w:val="24"/>
        </w:rPr>
        <w:t>日至</w:t>
      </w:r>
      <w:r w:rsidR="009145ED" w:rsidRPr="00A50166">
        <w:rPr>
          <w:rFonts w:ascii="宋体" w:hAnsi="宋体"/>
          <w:sz w:val="24"/>
          <w:szCs w:val="24"/>
        </w:rPr>
        <w:t>7</w:t>
      </w:r>
      <w:r w:rsidR="00655AB1" w:rsidRPr="00A50166">
        <w:rPr>
          <w:rFonts w:ascii="宋体" w:hAnsi="宋体" w:hint="eastAsia"/>
          <w:sz w:val="24"/>
          <w:szCs w:val="24"/>
        </w:rPr>
        <w:t>月</w:t>
      </w:r>
      <w:r w:rsidR="003277E4">
        <w:rPr>
          <w:rFonts w:ascii="宋体" w:hAnsi="宋体"/>
          <w:sz w:val="24"/>
          <w:szCs w:val="24"/>
        </w:rPr>
        <w:t>21</w:t>
      </w:r>
      <w:r w:rsidRPr="00A50166">
        <w:rPr>
          <w:rFonts w:ascii="宋体" w:hAnsi="宋体" w:hint="eastAsia"/>
          <w:sz w:val="24"/>
          <w:szCs w:val="24"/>
        </w:rPr>
        <w:t>日）</w:t>
      </w:r>
    </w:p>
    <w:p w:rsidR="00746685" w:rsidRPr="00A50166" w:rsidRDefault="00327D69" w:rsidP="003C4C58">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p>
    <w:p w:rsidR="00524524" w:rsidRPr="00DE3B09" w:rsidRDefault="00524524"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bookmarkStart w:id="18" w:name="OLE_LINK1"/>
      <w:bookmarkStart w:id="19" w:name="OLE_LINK8"/>
      <w:bookmarkStart w:id="20" w:name="OLE_LINK15"/>
      <w:bookmarkStart w:id="21" w:name="OLE_LINK14"/>
      <w:bookmarkStart w:id="22" w:name="OLE_LINK16"/>
      <w:bookmarkEnd w:id="1"/>
      <w:bookmarkEnd w:id="2"/>
      <w:r w:rsidRPr="00DE3B09">
        <w:rPr>
          <w:rFonts w:ascii="黑体" w:eastAsia="黑体" w:hAnsi="黑体" w:hint="eastAsia"/>
          <w:sz w:val="28"/>
          <w:szCs w:val="24"/>
        </w:rPr>
        <w:t>IMF确定对巴纾困贷款项目实施目标</w:t>
      </w:r>
    </w:p>
    <w:p w:rsidR="00524524" w:rsidRDefault="00524524" w:rsidP="003C4C58">
      <w:pPr>
        <w:pStyle w:val="a5"/>
        <w:widowControl/>
        <w:shd w:val="clear" w:color="auto" w:fill="FFFFFF"/>
        <w:spacing w:beforeLines="50" w:line="312" w:lineRule="auto"/>
        <w:ind w:left="420" w:firstLine="480"/>
        <w:jc w:val="left"/>
        <w:rPr>
          <w:rFonts w:ascii="宋体" w:hAnsi="宋体"/>
          <w:sz w:val="24"/>
          <w:szCs w:val="24"/>
        </w:rPr>
      </w:pPr>
      <w:r w:rsidRPr="00524524">
        <w:rPr>
          <w:rFonts w:ascii="宋体" w:hAnsi="宋体" w:hint="eastAsia"/>
          <w:sz w:val="24"/>
          <w:szCs w:val="24"/>
        </w:rPr>
        <w:t>巴基斯坦《论坛快报》7月15日报道，本月早期国际货币基金组织（IMF）宣布未来三年内将向巴提供60亿美元纾困贷款。根据IMF员工报告，IMF巴基斯坦事务负责人拉米雷斯·里戈(Ramirez Rigo)表示，IMF贷款有两个目标：一要实现宏观经济稳定，二要加强和完善制度建设。未来IMF项目将充当催化剂作用，搭建合作框架，吸引更</w:t>
      </w:r>
      <w:r w:rsidR="003277E4">
        <w:rPr>
          <w:rFonts w:ascii="宋体" w:hAnsi="宋体" w:hint="eastAsia"/>
          <w:sz w:val="24"/>
          <w:szCs w:val="24"/>
        </w:rPr>
        <w:t>多</w:t>
      </w:r>
      <w:r w:rsidRPr="00524524">
        <w:rPr>
          <w:rFonts w:ascii="宋体" w:hAnsi="宋体" w:hint="eastAsia"/>
          <w:sz w:val="24"/>
          <w:szCs w:val="24"/>
        </w:rPr>
        <w:t>企业投资巴基斯坦，预估巴基斯坦的融资需求为380亿美元。针对巴基斯坦可能出现无法实现税收目标的问题，IMF表示仍会尽可能疏通双边和多边融资渠道，帮助巴基斯坦实现380亿美元融资需求。</w:t>
      </w:r>
    </w:p>
    <w:p w:rsidR="00524524"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2019财年巴基斯坦外商直接投资骤降</w:t>
      </w:r>
    </w:p>
    <w:p w:rsidR="00CC263A" w:rsidRPr="00931B72" w:rsidRDefault="00CC263A" w:rsidP="003C4C58">
      <w:pPr>
        <w:pStyle w:val="a5"/>
        <w:widowControl/>
        <w:shd w:val="clear" w:color="auto" w:fill="FFFFFF"/>
        <w:spacing w:beforeLines="50" w:line="312" w:lineRule="auto"/>
        <w:ind w:left="420" w:firstLine="480"/>
        <w:jc w:val="left"/>
        <w:rPr>
          <w:rFonts w:ascii="宋体" w:hAnsi="宋体"/>
          <w:sz w:val="24"/>
          <w:szCs w:val="24"/>
        </w:rPr>
      </w:pPr>
      <w:r w:rsidRPr="00931B72">
        <w:rPr>
          <w:rFonts w:ascii="宋体" w:hAnsi="宋体" w:hint="eastAsia"/>
          <w:sz w:val="24"/>
          <w:szCs w:val="24"/>
        </w:rPr>
        <w:t>巴基斯坦《论坛快报》7月16日报道，据巴基斯坦央行最新统计数据显示，截止2019财年6月30日，巴吸引外商直接投资17.3亿美元，较去年同期34.7亿美元降幅约50%。能源和电信行业资金流出，给外商直接投资造成很大冲击。同时，受卢比兑美元汇率持续波动、国内宏观经济疲软以及惠誉国际信用评级调低等因素影响，也使投资者信心受挫。据统计，目前中国是巴基斯坦最大投资来源国，截止6月30日中国对巴净投资额达5.46亿美元。美国排第二，净投资额为1.85亿美元。从行业领域看，石油和天然气开发本财年吸引净外商投资额3.08亿美元（去年同期3.72亿美元），金融业吸引外资2.85亿美元（去年同期4亿美元），燃煤发电行业本年度撤资4.53亿美元（去年同期吸引外资7.69亿美元）。化工、饮料、汽车在内的其他行业逐渐受到外国投资者的关注，或会成为未来外商投资新领域。</w:t>
      </w:r>
    </w:p>
    <w:p w:rsidR="00CC263A"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巴基斯坦央行将继续提高核心利率</w:t>
      </w:r>
    </w:p>
    <w:p w:rsidR="00CC263A" w:rsidRPr="00931B72" w:rsidRDefault="00CC263A" w:rsidP="006202E8">
      <w:pPr>
        <w:pStyle w:val="a5"/>
        <w:widowControl/>
        <w:shd w:val="clear" w:color="auto" w:fill="FFFFFF"/>
        <w:spacing w:line="312" w:lineRule="auto"/>
        <w:ind w:left="420" w:firstLine="480"/>
        <w:jc w:val="left"/>
        <w:rPr>
          <w:rFonts w:ascii="宋体" w:hAnsi="宋体"/>
          <w:sz w:val="24"/>
          <w:szCs w:val="24"/>
        </w:rPr>
      </w:pPr>
      <w:r w:rsidRPr="00931B72">
        <w:rPr>
          <w:rFonts w:ascii="宋体" w:hAnsi="宋体" w:hint="eastAsia"/>
          <w:sz w:val="24"/>
          <w:szCs w:val="24"/>
        </w:rPr>
        <w:lastRenderedPageBreak/>
        <w:t>巴基斯坦《论坛快报》7月16日报道，为减缓施行新税收政策、卢比贬值以及燃气和电价提升对通胀带来的冲击，近期巴基斯坦央行计划将基准利率提高100个点，以确保利率水平高于通胀率2-2.5%。央行已经于2018年5月将核心利率提升了5.75%，达到12.25%，为过去8年中最高值。</w:t>
      </w:r>
    </w:p>
    <w:p w:rsidR="00CC263A"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新财年巴基斯坦经济增速恐将进一步下滑</w:t>
      </w:r>
    </w:p>
    <w:p w:rsidR="00CC263A" w:rsidRPr="00931B72" w:rsidRDefault="00CC263A" w:rsidP="003C4C58">
      <w:pPr>
        <w:pStyle w:val="a5"/>
        <w:widowControl/>
        <w:shd w:val="clear" w:color="auto" w:fill="FFFFFF"/>
        <w:spacing w:beforeLines="50" w:line="312" w:lineRule="auto"/>
        <w:ind w:left="420" w:firstLine="480"/>
        <w:jc w:val="left"/>
        <w:rPr>
          <w:rFonts w:ascii="宋体" w:hAnsi="宋体"/>
          <w:sz w:val="24"/>
          <w:szCs w:val="24"/>
        </w:rPr>
      </w:pPr>
      <w:r w:rsidRPr="00931B72">
        <w:rPr>
          <w:rFonts w:ascii="宋体" w:hAnsi="宋体" w:hint="eastAsia"/>
          <w:sz w:val="24"/>
          <w:szCs w:val="24"/>
        </w:rPr>
        <w:t>巴基斯坦《论坛快报》7月16日报道，周一，巴基斯坦央行发布季度报告称，刚刚结束的2018-19财年，巴基斯坦经济增速3.3%，创下近9年来新低。受国内外因素影响，新财年经济增速恐进一步下滑，但央行未给出经济增速预期。央行指出，政府采取措施提高核心利率、提升电价气价将刺激经济通胀，对国内经济增长带来负面影响。此外，货币贬值、中美贸易战引发的全球经济收缩以及国际石油价格上涨也将是影响经济发展的重要因素。</w:t>
      </w:r>
    </w:p>
    <w:p w:rsidR="00CC263A"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巴基斯坦服务贸易赤字减少</w:t>
      </w:r>
      <w:bookmarkStart w:id="23" w:name="_GoBack"/>
      <w:bookmarkEnd w:id="23"/>
    </w:p>
    <w:p w:rsidR="00CC263A" w:rsidRPr="00931B72" w:rsidRDefault="00CC263A" w:rsidP="003C4C58">
      <w:pPr>
        <w:pStyle w:val="a5"/>
        <w:widowControl/>
        <w:shd w:val="clear" w:color="auto" w:fill="FFFFFF"/>
        <w:spacing w:beforeLines="50" w:line="312" w:lineRule="auto"/>
        <w:ind w:left="420" w:firstLine="480"/>
        <w:jc w:val="left"/>
        <w:rPr>
          <w:rFonts w:ascii="宋体" w:hAnsi="宋体"/>
          <w:sz w:val="24"/>
          <w:szCs w:val="24"/>
        </w:rPr>
      </w:pPr>
      <w:r w:rsidRPr="00931B72">
        <w:rPr>
          <w:rFonts w:ascii="宋体" w:hAnsi="宋体" w:hint="eastAsia"/>
          <w:sz w:val="24"/>
          <w:szCs w:val="24"/>
        </w:rPr>
        <w:t>巴基斯坦《黎明报》7月17日报道，据巴基斯坦统计局最新数据显示，5至7月巴服务贸易出口增长1.12%，出口额达48.9亿美元，同期服务贸易进口88.3亿美元，同比下降14.45%，服务贸易赤字较去年同期的54.9亿美元减少至39.4亿美元，降幅达28.22%。服务业是巴基斯坦重要经济支柱，占国内生产总值比重达56%。</w:t>
      </w:r>
    </w:p>
    <w:p w:rsidR="00CC263A"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巴基斯坦政府批准降低食用油额外进口关税</w:t>
      </w:r>
    </w:p>
    <w:p w:rsidR="00CC263A" w:rsidRPr="00931B72" w:rsidRDefault="00CC263A" w:rsidP="003C4C58">
      <w:pPr>
        <w:pStyle w:val="a5"/>
        <w:widowControl/>
        <w:shd w:val="clear" w:color="auto" w:fill="FFFFFF"/>
        <w:spacing w:beforeLines="50" w:line="312" w:lineRule="auto"/>
        <w:ind w:left="420" w:firstLine="480"/>
        <w:jc w:val="left"/>
        <w:rPr>
          <w:rFonts w:ascii="宋体" w:hAnsi="宋体"/>
          <w:sz w:val="24"/>
          <w:szCs w:val="24"/>
        </w:rPr>
      </w:pPr>
      <w:r w:rsidRPr="00931B72">
        <w:rPr>
          <w:rFonts w:ascii="宋体" w:hAnsi="宋体" w:hint="eastAsia"/>
          <w:sz w:val="24"/>
          <w:szCs w:val="24"/>
        </w:rPr>
        <w:t>巴基斯坦《商业记录报》7月17日报道，为降低食用油价格，保障低收入群体利益，周二巴政府批准食用油额外进口关税从7%降低至2%。2019年7月1日起，联邦税务局将500项关税目录额外进口税从2%提高到4%，并对另外2400项关税目录额外进口税从2%提升至7%。预计此次提高额外进口关税，将给巴带来250亿美元到300亿美元的税收收入。</w:t>
      </w:r>
    </w:p>
    <w:p w:rsidR="00CC263A"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巴基斯坦和IMF达成协议进一步提升电价</w:t>
      </w:r>
    </w:p>
    <w:p w:rsidR="00CC263A" w:rsidRPr="00931B72" w:rsidRDefault="00CC263A" w:rsidP="003C4C58">
      <w:pPr>
        <w:pStyle w:val="a5"/>
        <w:widowControl/>
        <w:shd w:val="clear" w:color="auto" w:fill="FFFFFF"/>
        <w:spacing w:beforeLines="50" w:line="312" w:lineRule="auto"/>
        <w:ind w:left="420" w:firstLine="480"/>
        <w:jc w:val="left"/>
        <w:rPr>
          <w:rFonts w:ascii="宋体" w:hAnsi="宋体"/>
          <w:sz w:val="24"/>
          <w:szCs w:val="24"/>
        </w:rPr>
      </w:pPr>
      <w:r w:rsidRPr="00931B72">
        <w:rPr>
          <w:rFonts w:ascii="宋体" w:hAnsi="宋体" w:hint="eastAsia"/>
          <w:sz w:val="24"/>
          <w:szCs w:val="24"/>
        </w:rPr>
        <w:t>巴基斯坦《商业记录报》7月18日报道：据消息人士透露，为抵消油价上涨给巴财政带来的压力，巴基斯坦政府已和IMF达成协议将电价由12.98卢比/度提高到16.24卢比/度，每度电涨幅3.5卢比。此前政府已经对工业部门上调了10%的季度电费，2019上半财</w:t>
      </w:r>
      <w:r w:rsidRPr="00931B72">
        <w:rPr>
          <w:rFonts w:ascii="宋体" w:hAnsi="宋体" w:hint="eastAsia"/>
          <w:sz w:val="24"/>
          <w:szCs w:val="24"/>
        </w:rPr>
        <w:lastRenderedPageBreak/>
        <w:t>年财政收入相应增加1500亿卢比。预计2018-2019财年电价提升将创造2230亿卢比财政收入，2019-2020年创造2230亿卢比财政收入。</w:t>
      </w:r>
    </w:p>
    <w:p w:rsidR="00CC263A" w:rsidRPr="00DE3B09" w:rsidRDefault="00CC263A" w:rsidP="003C4C58">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2018-19财年巴经常账户赤字同比收缩32%</w:t>
      </w:r>
    </w:p>
    <w:p w:rsidR="00C80746" w:rsidRPr="00B4188E" w:rsidRDefault="00CC263A" w:rsidP="003C4C58">
      <w:pPr>
        <w:pStyle w:val="a5"/>
        <w:widowControl/>
        <w:shd w:val="clear" w:color="auto" w:fill="FFFFFF"/>
        <w:spacing w:beforeLines="50" w:line="312" w:lineRule="auto"/>
        <w:ind w:left="420" w:firstLine="480"/>
        <w:jc w:val="left"/>
        <w:rPr>
          <w:rFonts w:ascii="宋体" w:hAnsi="宋体"/>
          <w:sz w:val="24"/>
          <w:szCs w:val="24"/>
        </w:rPr>
      </w:pPr>
      <w:r w:rsidRPr="00931B72">
        <w:rPr>
          <w:rFonts w:ascii="宋体" w:hAnsi="宋体" w:hint="eastAsia"/>
          <w:sz w:val="24"/>
          <w:szCs w:val="24"/>
        </w:rPr>
        <w:t>巴基斯坦《论坛快报》7月18日报道，受国家侨汇收入增长和进口缩减影响，上财年巴基斯坦经常账户赤字135.9亿美元，同比收缩近32%。其中侨汇收入218.4亿美元，同比增长10%，货物进口524.4亿美元，同比下降7.34%，服务进口95.5亿美元，同比下降16%。但经常账户赤字占GDP比重，及赤字额两项指标均未及预期。赤字占GDP比重为4.8%，高于4%的预期目标，135.9亿美元的赤字额也高于政府制定的133亿美元目标。报道称，货物出口仍未现改观是赤字未达预期的主要原因，上财年巴货物出口242.1亿美元，同比下滑2.22%，远低于政府制定的280亿美元目标。国际市场石油产品价格上涨也推动赤字不断上升，目前巴基斯坦为石油净进口国，上财年石油进口131亿美元，占进口总额的近四分之一。</w:t>
      </w:r>
    </w:p>
    <w:p w:rsidR="00C80746" w:rsidRPr="00B4188E" w:rsidRDefault="00C80746" w:rsidP="003C4C58">
      <w:pPr>
        <w:numPr>
          <w:ilvl w:val="0"/>
          <w:numId w:val="8"/>
        </w:numPr>
        <w:adjustRightInd w:val="0"/>
        <w:snapToGrid w:val="0"/>
        <w:spacing w:beforeLines="50" w:line="312" w:lineRule="auto"/>
        <w:rPr>
          <w:rFonts w:ascii="宋体" w:hAnsi="宋体" w:cs="宋体"/>
          <w:sz w:val="24"/>
          <w:szCs w:val="24"/>
        </w:rPr>
      </w:pPr>
      <w:r w:rsidRPr="00B4188E">
        <w:rPr>
          <w:rFonts w:ascii="宋体" w:hAnsi="宋体" w:cs="宋体" w:hint="eastAsia"/>
          <w:sz w:val="24"/>
          <w:szCs w:val="24"/>
        </w:rPr>
        <w:t>日本驻巴大使 Matsuda会见经济事务部部长阿扎尔，表示日企愿在农业、食品加工业、电子、纺织和汽车制造业等行业加大对巴投资，日方愿继续在淡水净化、废弃物管理、人力资源开发等领域向巴提供金融支持。</w:t>
      </w:r>
    </w:p>
    <w:p w:rsidR="00CC263A" w:rsidRPr="00B4188E" w:rsidRDefault="00B4188E" w:rsidP="003C4C58">
      <w:pPr>
        <w:numPr>
          <w:ilvl w:val="0"/>
          <w:numId w:val="8"/>
        </w:numPr>
        <w:adjustRightInd w:val="0"/>
        <w:snapToGrid w:val="0"/>
        <w:spacing w:beforeLines="50" w:line="312" w:lineRule="auto"/>
        <w:rPr>
          <w:rFonts w:ascii="宋体" w:hAnsi="宋体" w:cs="宋体"/>
          <w:sz w:val="24"/>
          <w:szCs w:val="24"/>
        </w:rPr>
      </w:pPr>
      <w:r w:rsidRPr="00B4188E">
        <w:rPr>
          <w:rFonts w:ascii="宋体" w:hAnsi="宋体" w:cs="宋体" w:hint="eastAsia"/>
          <w:sz w:val="24"/>
          <w:szCs w:val="24"/>
        </w:rPr>
        <w:t>美国驻卡拉奇总领馆经贸事务负责人查得表示，美重视扩大同巴贸易和投资，希望巴能够制造更多符合美消费者需要、符合美进口标准的高附加值产品。卡拉奇商会主席马克达表示，希巴美签订自由贸易协定，强调巴商界应充分利用对美出口普惠制政策。</w:t>
      </w:r>
    </w:p>
    <w:p w:rsidR="00A336D6" w:rsidRPr="00E641FA" w:rsidRDefault="00A336D6" w:rsidP="003C4C58">
      <w:pPr>
        <w:widowControl/>
        <w:shd w:val="clear" w:color="auto" w:fill="FFFFFF"/>
        <w:spacing w:beforeLines="50" w:line="312" w:lineRule="auto"/>
        <w:jc w:val="left"/>
        <w:rPr>
          <w:rFonts w:ascii="宋体" w:hAnsi="宋体"/>
          <w:sz w:val="24"/>
          <w:szCs w:val="24"/>
        </w:rPr>
      </w:pPr>
    </w:p>
    <w:p w:rsidR="0005077D" w:rsidRPr="00A50166" w:rsidRDefault="00327D69" w:rsidP="003C4C58">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EA38EE" w:rsidRPr="00DE3B09" w:rsidRDefault="00EA38EE" w:rsidP="003C4C58">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华为将在巴基斯坦投资1亿美金 在伊斯兰堡设立地区总部</w:t>
      </w:r>
    </w:p>
    <w:p w:rsidR="00EA38EE" w:rsidRPr="00B4188E" w:rsidRDefault="00EA38EE" w:rsidP="003C4C58">
      <w:pPr>
        <w:pStyle w:val="a5"/>
        <w:widowControl/>
        <w:shd w:val="clear" w:color="auto" w:fill="FFFFFF"/>
        <w:spacing w:beforeLines="50" w:line="312" w:lineRule="auto"/>
        <w:ind w:left="420" w:firstLine="480"/>
        <w:jc w:val="left"/>
        <w:rPr>
          <w:rFonts w:ascii="宋体" w:hAnsi="宋体"/>
          <w:sz w:val="24"/>
          <w:szCs w:val="24"/>
        </w:rPr>
      </w:pPr>
      <w:r w:rsidRPr="00EA38EE">
        <w:rPr>
          <w:rFonts w:ascii="宋体" w:hAnsi="宋体" w:hint="eastAsia"/>
          <w:sz w:val="24"/>
          <w:szCs w:val="24"/>
        </w:rPr>
        <w:t>根据巴基斯坦《黎明报》的报道，华为集团副总裁Mark Xueman本周三表示，华为今年将在巴基斯坦投资1亿美元，并在伊斯兰堡设立地区总部，耗资5500万美元.</w:t>
      </w:r>
    </w:p>
    <w:p w:rsidR="00EA38EE" w:rsidRPr="00D542B8" w:rsidRDefault="00EA38EE" w:rsidP="003C4C58">
      <w:pPr>
        <w:pStyle w:val="a5"/>
        <w:widowControl/>
        <w:shd w:val="clear" w:color="auto" w:fill="FFFFFF"/>
        <w:spacing w:beforeLines="50" w:line="312" w:lineRule="auto"/>
        <w:ind w:left="420" w:firstLine="480"/>
        <w:jc w:val="left"/>
        <w:rPr>
          <w:rFonts w:ascii="宋体" w:hAnsi="宋体"/>
          <w:sz w:val="24"/>
          <w:szCs w:val="24"/>
        </w:rPr>
      </w:pPr>
      <w:r w:rsidRPr="00EA38EE">
        <w:rPr>
          <w:rFonts w:ascii="宋体" w:hAnsi="宋体" w:hint="eastAsia"/>
          <w:sz w:val="24"/>
          <w:szCs w:val="24"/>
        </w:rPr>
        <w:t>Xueman先生在代表团的陪同下，与巴基斯坦计划发展部部长巴赫蒂亚尔见面。巴基斯坦计划发展部常秘扎法尔·哈桑、中巴经济走廊项目主管哈桑·达乌德以及计划发展部其</w:t>
      </w:r>
      <w:r w:rsidRPr="00EA38EE">
        <w:rPr>
          <w:rFonts w:ascii="宋体" w:hAnsi="宋体" w:hint="eastAsia"/>
          <w:sz w:val="24"/>
          <w:szCs w:val="24"/>
        </w:rPr>
        <w:lastRenderedPageBreak/>
        <w:t>他高级官员也出席了会见。</w:t>
      </w:r>
      <w:r w:rsidRPr="00D542B8">
        <w:rPr>
          <w:rFonts w:ascii="宋体" w:hAnsi="宋体" w:hint="eastAsia"/>
          <w:sz w:val="24"/>
          <w:szCs w:val="24"/>
        </w:rPr>
        <w:t>Xueman先生表示，华为还将在其位于巴基斯坦的技术支持中心再投资1500万美元，并将雇佣员工数量从现在的600人增加到800人。</w:t>
      </w:r>
    </w:p>
    <w:p w:rsidR="00EA38EE" w:rsidRPr="00D542B8" w:rsidRDefault="00EA38EE" w:rsidP="003C4C58">
      <w:pPr>
        <w:pStyle w:val="a5"/>
        <w:widowControl/>
        <w:shd w:val="clear" w:color="auto" w:fill="FFFFFF"/>
        <w:spacing w:beforeLines="50" w:line="312" w:lineRule="auto"/>
        <w:ind w:left="420" w:firstLine="480"/>
        <w:jc w:val="left"/>
        <w:rPr>
          <w:rFonts w:ascii="宋体" w:hAnsi="宋体"/>
          <w:sz w:val="24"/>
          <w:szCs w:val="24"/>
        </w:rPr>
      </w:pPr>
      <w:r w:rsidRPr="00EA38EE">
        <w:rPr>
          <w:rFonts w:ascii="宋体" w:hAnsi="宋体" w:hint="eastAsia"/>
          <w:sz w:val="24"/>
          <w:szCs w:val="24"/>
        </w:rPr>
        <w:t>巴赫蒂亚尔部长对华为继续在巴基斯坦投资的决定表示赞赏，同时表示希望华为对巴基斯坦信息部门的升级提供支持。他说，华为在巴基斯坦的移动产业中占有高达25%的份额，同时也是在巴基斯坦纳税额最高的中国公司。</w:t>
      </w:r>
      <w:r w:rsidRPr="00D542B8">
        <w:rPr>
          <w:rFonts w:ascii="宋体" w:hAnsi="宋体" w:hint="eastAsia"/>
          <w:sz w:val="24"/>
          <w:szCs w:val="24"/>
        </w:rPr>
        <w:t>巴赫蒂亚尔部长对华为与巴基斯坦高等教育委员会在智能学校项目上的合作，以及为智能学校项目提供最先进的信息和通信技术设备表示高度赞赏。</w:t>
      </w:r>
    </w:p>
    <w:p w:rsidR="00FC60D6" w:rsidRPr="00DE3B09" w:rsidRDefault="00FC60D6" w:rsidP="003C4C58">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DE3B09">
        <w:rPr>
          <w:rFonts w:ascii="黑体" w:eastAsia="黑体" w:hAnsi="黑体" w:hint="eastAsia"/>
          <w:sz w:val="28"/>
          <w:szCs w:val="24"/>
        </w:rPr>
        <w:t>巴基斯坦拒绝向国际货币基金组织 披露中巴经济走廊相关信息</w:t>
      </w:r>
    </w:p>
    <w:p w:rsidR="00FC60D6" w:rsidRPr="00D542B8" w:rsidRDefault="00FC60D6" w:rsidP="003C4C58">
      <w:pPr>
        <w:pStyle w:val="a5"/>
        <w:widowControl/>
        <w:shd w:val="clear" w:color="auto" w:fill="FFFFFF"/>
        <w:spacing w:beforeLines="50" w:line="312" w:lineRule="auto"/>
        <w:ind w:left="420" w:firstLine="480"/>
        <w:jc w:val="left"/>
        <w:rPr>
          <w:rFonts w:ascii="宋体" w:hAnsi="宋体"/>
          <w:sz w:val="24"/>
          <w:szCs w:val="24"/>
        </w:rPr>
      </w:pPr>
      <w:r w:rsidRPr="00FC60D6">
        <w:rPr>
          <w:rFonts w:ascii="宋体" w:hAnsi="宋体" w:hint="eastAsia"/>
          <w:sz w:val="24"/>
          <w:szCs w:val="24"/>
        </w:rPr>
        <w:t>根据巴基斯坦《黎明报》的报道，本周四，中巴经济走廊参议院特别委员会收到巴基斯坦计划发展部的文件，后者表示不会向国际货币基金组织分享任何有关中巴经济走廊，特别是财务、贷款方面的文件。</w:t>
      </w:r>
    </w:p>
    <w:p w:rsidR="00FC60D6" w:rsidRPr="00D542B8" w:rsidRDefault="00FC60D6" w:rsidP="003C4C58">
      <w:pPr>
        <w:pStyle w:val="a5"/>
        <w:widowControl/>
        <w:shd w:val="clear" w:color="auto" w:fill="FFFFFF"/>
        <w:spacing w:beforeLines="50" w:line="312" w:lineRule="auto"/>
        <w:ind w:left="420" w:firstLine="480"/>
        <w:jc w:val="left"/>
        <w:rPr>
          <w:rFonts w:ascii="宋体" w:hAnsi="宋体"/>
          <w:sz w:val="24"/>
          <w:szCs w:val="24"/>
        </w:rPr>
      </w:pPr>
      <w:r w:rsidRPr="00FC60D6">
        <w:rPr>
          <w:rFonts w:ascii="宋体" w:hAnsi="宋体" w:hint="eastAsia"/>
          <w:sz w:val="24"/>
          <w:szCs w:val="24"/>
        </w:rPr>
        <w:t>中巴经济走廊参议院特别委员会此前注意到，国际货币组织称巴基斯坦方面分享了中巴经济走廊的部分信息，但巴基斯坦计划发展部部长巴赫蒂亚尔表示，从未提交任何关于中巴经济走廊的信息给国际货币基金组织。</w:t>
      </w:r>
    </w:p>
    <w:p w:rsidR="00EA38EE" w:rsidRDefault="00FC60D6" w:rsidP="003C4C58">
      <w:pPr>
        <w:pStyle w:val="a5"/>
        <w:widowControl/>
        <w:shd w:val="clear" w:color="auto" w:fill="FFFFFF"/>
        <w:spacing w:beforeLines="50" w:line="312" w:lineRule="auto"/>
        <w:ind w:left="420" w:firstLine="480"/>
        <w:jc w:val="left"/>
        <w:rPr>
          <w:rFonts w:ascii="宋体" w:hAnsi="宋体"/>
          <w:sz w:val="24"/>
          <w:szCs w:val="24"/>
        </w:rPr>
      </w:pPr>
      <w:r w:rsidRPr="00FC60D6">
        <w:rPr>
          <w:rFonts w:ascii="宋体" w:hAnsi="宋体" w:hint="eastAsia"/>
          <w:sz w:val="24"/>
          <w:szCs w:val="24"/>
        </w:rPr>
        <w:t>据悉，此前在巴基斯坦申请国际货币基金组织的紧急援助时，后者要求巴方提供中巴经济走廊，特别是财务、贷款等方面信息，并表示担心紧急援助款将被巴方用来偿还中方贷款。</w:t>
      </w:r>
    </w:p>
    <w:p w:rsidR="003D7D0E" w:rsidRPr="003D7D0E" w:rsidRDefault="003D7D0E" w:rsidP="003C4C58">
      <w:pPr>
        <w:pStyle w:val="a5"/>
        <w:widowControl/>
        <w:numPr>
          <w:ilvl w:val="0"/>
          <w:numId w:val="17"/>
        </w:numPr>
        <w:shd w:val="clear" w:color="auto" w:fill="FFFFFF"/>
        <w:spacing w:beforeLines="50" w:afterLines="50" w:line="312" w:lineRule="auto"/>
        <w:ind w:firstLineChars="0"/>
        <w:jc w:val="left"/>
        <w:rPr>
          <w:rFonts w:ascii="黑体" w:eastAsia="黑体" w:hAnsi="黑体"/>
          <w:sz w:val="28"/>
          <w:szCs w:val="24"/>
        </w:rPr>
      </w:pPr>
      <w:r w:rsidRPr="003D7D0E">
        <w:rPr>
          <w:rFonts w:ascii="黑体" w:eastAsia="黑体" w:hAnsi="黑体" w:hint="eastAsia"/>
          <w:sz w:val="28"/>
          <w:szCs w:val="24"/>
        </w:rPr>
        <w:t>中建PKM项目（苏库尔-木尔坦段）打通巴基斯坦南北运输大动脉</w:t>
      </w:r>
    </w:p>
    <w:p w:rsidR="003D7D0E" w:rsidRPr="003D7D0E" w:rsidRDefault="003D7D0E" w:rsidP="003C4C58">
      <w:pPr>
        <w:pStyle w:val="a5"/>
        <w:widowControl/>
        <w:shd w:val="clear" w:color="auto" w:fill="FFFFFF"/>
        <w:spacing w:beforeLines="50" w:line="312" w:lineRule="auto"/>
        <w:ind w:left="420" w:firstLine="480"/>
        <w:jc w:val="left"/>
        <w:rPr>
          <w:rFonts w:ascii="宋体" w:hAnsi="宋体"/>
          <w:sz w:val="24"/>
          <w:szCs w:val="24"/>
        </w:rPr>
      </w:pPr>
      <w:r w:rsidRPr="003D7D0E">
        <w:rPr>
          <w:rFonts w:ascii="宋体" w:hAnsi="宋体"/>
          <w:sz w:val="24"/>
          <w:szCs w:val="24"/>
        </w:rPr>
        <w:t>巴基斯坦PKM项目（苏库尔-木尔坦段）全长392公里，规划为双向6车道，设计速度120公里/小时，路面宽31.5米，合同额28.89亿美元，该项目是中国建筑以设计施工总承包模式实施，由中建三局牵头承建，为中巴经济走廊最大交通基础设施项目。项目通车后，将打通巴基斯坦南北交通大动脉，极大提高物流、人流效率，带动沿线地区经济发展，为当地居民提供更加便捷舒适的出行环境。</w:t>
      </w:r>
    </w:p>
    <w:p w:rsidR="003D7D0E" w:rsidRPr="003D7D0E" w:rsidRDefault="003D7D0E" w:rsidP="003C4C58">
      <w:pPr>
        <w:pStyle w:val="a5"/>
        <w:widowControl/>
        <w:shd w:val="clear" w:color="auto" w:fill="FFFFFF"/>
        <w:spacing w:beforeLines="50" w:line="312" w:lineRule="auto"/>
        <w:ind w:left="420" w:firstLine="480"/>
        <w:jc w:val="left"/>
        <w:rPr>
          <w:rFonts w:ascii="宋体" w:hAnsi="宋体"/>
          <w:sz w:val="24"/>
          <w:szCs w:val="24"/>
        </w:rPr>
      </w:pPr>
      <w:r w:rsidRPr="003D7D0E">
        <w:rPr>
          <w:rFonts w:ascii="宋体" w:hAnsi="宋体"/>
          <w:sz w:val="24"/>
          <w:szCs w:val="24"/>
        </w:rPr>
        <w:t>巴基斯坦PKM项目建成后，从卡拉奇到伊斯兰堡的行车时间，将缩短4～6个小时。为实现高速公路整体“亮化”项目在24个互通区、6对服务区10个休息区、各大桥等关键位置均设有道路照明设备</w:t>
      </w:r>
      <w:r w:rsidRPr="003D7D0E">
        <w:rPr>
          <w:rFonts w:ascii="宋体" w:hAnsi="宋体" w:hint="eastAsia"/>
          <w:sz w:val="24"/>
          <w:szCs w:val="24"/>
        </w:rPr>
        <w:t>，</w:t>
      </w:r>
      <w:r w:rsidRPr="003D7D0E">
        <w:rPr>
          <w:rFonts w:ascii="宋体" w:hAnsi="宋体"/>
          <w:sz w:val="24"/>
          <w:szCs w:val="24"/>
        </w:rPr>
        <w:t>4543套高12米的单悬臂式变截面灯杆180瓦的LED灯将“中</w:t>
      </w:r>
      <w:r w:rsidRPr="003D7D0E">
        <w:rPr>
          <w:rFonts w:ascii="宋体" w:hAnsi="宋体"/>
          <w:sz w:val="24"/>
          <w:szCs w:val="24"/>
        </w:rPr>
        <w:lastRenderedPageBreak/>
        <w:t>巴友谊之路”装扮得更加璀璨</w:t>
      </w:r>
      <w:r w:rsidRPr="003D7D0E">
        <w:rPr>
          <w:rFonts w:ascii="宋体" w:hAnsi="宋体" w:hint="eastAsia"/>
          <w:sz w:val="24"/>
          <w:szCs w:val="24"/>
        </w:rPr>
        <w:t>。</w:t>
      </w:r>
      <w:r w:rsidRPr="003D7D0E">
        <w:rPr>
          <w:rFonts w:ascii="宋体" w:hAnsi="宋体"/>
          <w:sz w:val="24"/>
          <w:szCs w:val="24"/>
        </w:rPr>
        <w:t>该项目建设获得中国“两优”贷款资金支持，合同金额约28.9亿美元。</w:t>
      </w:r>
    </w:p>
    <w:p w:rsidR="00C80746" w:rsidRPr="00C80746" w:rsidRDefault="00C80746" w:rsidP="003C4C58">
      <w:pPr>
        <w:numPr>
          <w:ilvl w:val="0"/>
          <w:numId w:val="17"/>
        </w:numPr>
        <w:adjustRightInd w:val="0"/>
        <w:snapToGrid w:val="0"/>
        <w:spacing w:beforeLines="50" w:line="312" w:lineRule="auto"/>
        <w:rPr>
          <w:rFonts w:ascii="宋体" w:hAnsi="宋体" w:cs="宋体"/>
          <w:sz w:val="24"/>
          <w:szCs w:val="24"/>
        </w:rPr>
      </w:pPr>
      <w:r w:rsidRPr="00C80746">
        <w:rPr>
          <w:rFonts w:ascii="宋体" w:hAnsi="宋体" w:cs="宋体" w:hint="eastAsia"/>
          <w:sz w:val="24"/>
          <w:szCs w:val="24"/>
        </w:rPr>
        <w:t>巴媒关注中国路桥2017年承诺资助100名大学毕业生、政府官员和技术人员赴华培训，日前首批10名学生已毕业并获得硕士学位，将为中巴经济走廊建设做出贡献。</w:t>
      </w:r>
    </w:p>
    <w:p w:rsidR="00C80746" w:rsidRPr="00C80746" w:rsidRDefault="00C80746" w:rsidP="003C4C58">
      <w:pPr>
        <w:numPr>
          <w:ilvl w:val="0"/>
          <w:numId w:val="17"/>
        </w:numPr>
        <w:adjustRightInd w:val="0"/>
        <w:snapToGrid w:val="0"/>
        <w:spacing w:beforeLines="50" w:line="312" w:lineRule="auto"/>
        <w:rPr>
          <w:rFonts w:ascii="宋体" w:hAnsi="宋体" w:cs="宋体"/>
          <w:sz w:val="24"/>
          <w:szCs w:val="24"/>
        </w:rPr>
      </w:pPr>
      <w:r w:rsidRPr="00C80746">
        <w:rPr>
          <w:rFonts w:ascii="宋体" w:hAnsi="宋体" w:cs="宋体" w:hint="eastAsia"/>
          <w:sz w:val="24"/>
          <w:szCs w:val="24"/>
        </w:rPr>
        <w:t>巴新任驻华大使哈什米表示，将为中国大企业入住巴产业园区提供优惠政策，促其来巴投资。</w:t>
      </w:r>
    </w:p>
    <w:p w:rsidR="00C80746" w:rsidRDefault="00C80746" w:rsidP="003C4C58">
      <w:pPr>
        <w:numPr>
          <w:ilvl w:val="0"/>
          <w:numId w:val="17"/>
        </w:numPr>
        <w:adjustRightInd w:val="0"/>
        <w:snapToGrid w:val="0"/>
        <w:spacing w:beforeLines="50" w:line="312" w:lineRule="auto"/>
        <w:rPr>
          <w:rFonts w:ascii="宋体" w:hAnsi="宋体" w:cs="宋体"/>
          <w:sz w:val="24"/>
          <w:szCs w:val="24"/>
        </w:rPr>
      </w:pPr>
      <w:r w:rsidRPr="00C80746">
        <w:rPr>
          <w:rFonts w:ascii="宋体" w:hAnsi="宋体" w:cs="宋体" w:hint="eastAsia"/>
          <w:sz w:val="24"/>
          <w:szCs w:val="24"/>
        </w:rPr>
        <w:t>剑桥大学制造工业联合研究所负责人会见费萨拉巴德商会代表时表示，中巴经济走廊为巴企业应用最新技术、提高生产能力提供了机遇。</w:t>
      </w:r>
    </w:p>
    <w:p w:rsidR="00C80746" w:rsidRPr="0099678D" w:rsidRDefault="00C80746" w:rsidP="003C4C58">
      <w:pPr>
        <w:numPr>
          <w:ilvl w:val="0"/>
          <w:numId w:val="17"/>
        </w:numPr>
        <w:adjustRightInd w:val="0"/>
        <w:snapToGrid w:val="0"/>
        <w:spacing w:beforeLines="50" w:line="312" w:lineRule="auto"/>
        <w:rPr>
          <w:rFonts w:ascii="宋体" w:hAnsi="宋体" w:cs="宋体"/>
          <w:sz w:val="24"/>
          <w:szCs w:val="24"/>
        </w:rPr>
      </w:pPr>
      <w:r w:rsidRPr="0099678D">
        <w:rPr>
          <w:rFonts w:ascii="宋体" w:hAnsi="宋体" w:cs="宋体" w:hint="eastAsia"/>
          <w:sz w:val="24"/>
          <w:szCs w:val="24"/>
        </w:rPr>
        <w:t>巴计划部常秘在议会表示，巴政府在2018-19财年的公共部门发展计划中，用于中巴经济走廊的支出增加了18%。</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69129A" w:rsidRPr="003C4C58" w:rsidRDefault="0069129A" w:rsidP="003C4C58">
      <w:pPr>
        <w:adjustRightInd w:val="0"/>
        <w:snapToGrid w:val="0"/>
        <w:spacing w:beforeLines="50" w:line="312" w:lineRule="auto"/>
        <w:rPr>
          <w:rFonts w:ascii="宋体" w:hAnsi="宋体" w:cs="宋体"/>
          <w:sz w:val="24"/>
          <w:szCs w:val="24"/>
        </w:rPr>
      </w:pPr>
    </w:p>
    <w:sectPr w:rsidR="0069129A" w:rsidRPr="003C4C58"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08C" w:rsidRDefault="0058008C" w:rsidP="00327D69">
      <w:r>
        <w:separator/>
      </w:r>
    </w:p>
  </w:endnote>
  <w:endnote w:type="continuationSeparator" w:id="1">
    <w:p w:rsidR="0058008C" w:rsidRDefault="0058008C" w:rsidP="00327D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A9183D"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3C4C58" w:rsidRPr="003C4C58">
      <w:rPr>
        <w:rFonts w:ascii="宋体" w:hAnsi="宋体"/>
        <w:b/>
        <w:bCs/>
        <w:noProof/>
        <w:sz w:val="20"/>
        <w:lang w:val="zh-CN"/>
      </w:rPr>
      <w:t>5</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3C4C58" w:rsidRPr="003C4C58">
        <w:rPr>
          <w:rFonts w:ascii="宋体" w:hAnsi="宋体"/>
          <w:b/>
          <w:bCs/>
          <w:noProof/>
          <w:sz w:val="20"/>
          <w:lang w:val="zh-CN"/>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08C" w:rsidRDefault="0058008C" w:rsidP="00327D69">
      <w:r>
        <w:separator/>
      </w:r>
    </w:p>
  </w:footnote>
  <w:footnote w:type="continuationSeparator" w:id="1">
    <w:p w:rsidR="0058008C" w:rsidRDefault="0058008C"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A9183D"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11486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298657"/>
    <w:multiLevelType w:val="singleLevel"/>
    <w:tmpl w:val="5D298657"/>
    <w:lvl w:ilvl="0">
      <w:start w:val="1"/>
      <w:numFmt w:val="chineseCounting"/>
      <w:suff w:val="nothing"/>
      <w:lvlText w:val="（%1）"/>
      <w:lvlJc w:val="left"/>
      <w:pPr>
        <w:ind w:left="0" w:firstLine="0"/>
      </w:pPr>
    </w:lvl>
  </w:abstractNum>
  <w:abstractNum w:abstractNumId="13">
    <w:nsid w:val="5D298AE5"/>
    <w:multiLevelType w:val="singleLevel"/>
    <w:tmpl w:val="5D298AE5"/>
    <w:lvl w:ilvl="0">
      <w:start w:val="1"/>
      <w:numFmt w:val="chineseCounting"/>
      <w:suff w:val="nothing"/>
      <w:lvlText w:val="（%1）"/>
      <w:lvlJc w:val="left"/>
      <w:pPr>
        <w:ind w:left="0" w:firstLine="0"/>
      </w:pPr>
    </w:lvl>
  </w:abstractNum>
  <w:abstractNum w:abstractNumId="14">
    <w:nsid w:val="5D302FB0"/>
    <w:multiLevelType w:val="singleLevel"/>
    <w:tmpl w:val="5D302FB0"/>
    <w:lvl w:ilvl="0">
      <w:start w:val="2"/>
      <w:numFmt w:val="chineseCounting"/>
      <w:suff w:val="nothing"/>
      <w:lvlText w:val="（%1）"/>
      <w:lvlJc w:val="left"/>
    </w:lvl>
  </w:abstractNum>
  <w:abstractNum w:abstractNumId="15">
    <w:nsid w:val="5D31742D"/>
    <w:multiLevelType w:val="singleLevel"/>
    <w:tmpl w:val="5D31742D"/>
    <w:lvl w:ilvl="0">
      <w:start w:val="1"/>
      <w:numFmt w:val="chineseCounting"/>
      <w:suff w:val="nothing"/>
      <w:lvlText w:val="（%1）"/>
      <w:lvlJc w:val="left"/>
    </w:lvl>
  </w:abstractNum>
  <w:abstractNum w:abstractNumId="16">
    <w:nsid w:val="5D32FE96"/>
    <w:multiLevelType w:val="singleLevel"/>
    <w:tmpl w:val="5D32FE96"/>
    <w:lvl w:ilvl="0">
      <w:start w:val="2"/>
      <w:numFmt w:val="chineseCounting"/>
      <w:suff w:val="nothing"/>
      <w:lvlText w:val="（%1）"/>
      <w:lvlJc w:val="left"/>
    </w:lvl>
  </w:abstractNum>
  <w:abstractNum w:abstractNumId="17">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1"/>
  </w:num>
  <w:num w:numId="4">
    <w:abstractNumId w:val="0"/>
  </w:num>
  <w:num w:numId="5">
    <w:abstractNumId w:val="1"/>
  </w:num>
  <w:num w:numId="6">
    <w:abstractNumId w:val="17"/>
  </w:num>
  <w:num w:numId="7">
    <w:abstractNumId w:val="7"/>
  </w:num>
  <w:num w:numId="8">
    <w:abstractNumId w:val="9"/>
  </w:num>
  <w:num w:numId="9">
    <w:abstractNumId w:val="5"/>
  </w:num>
  <w:num w:numId="10">
    <w:abstractNumId w:val="18"/>
  </w:num>
  <w:num w:numId="11">
    <w:abstractNumId w:val="3"/>
  </w:num>
  <w:num w:numId="12">
    <w:abstractNumId w:val="13"/>
    <w:lvlOverride w:ilvl="0">
      <w:startOverride w:val="1"/>
    </w:lvlOverride>
  </w:num>
  <w:num w:numId="13">
    <w:abstractNumId w:val="12"/>
    <w:lvlOverride w:ilvl="0">
      <w:startOverride w:val="1"/>
    </w:lvlOverride>
  </w:num>
  <w:num w:numId="14">
    <w:abstractNumId w:val="14"/>
  </w:num>
  <w:num w:numId="15">
    <w:abstractNumId w:val="15"/>
  </w:num>
  <w:num w:numId="16">
    <w:abstractNumId w:val="16"/>
  </w:num>
  <w:num w:numId="17">
    <w:abstractNumId w:val="2"/>
  </w:num>
  <w:num w:numId="18">
    <w:abstractNumId w:val="10"/>
  </w:num>
  <w:num w:numId="19">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02AB"/>
    <w:rsid w:val="00025693"/>
    <w:rsid w:val="00025D15"/>
    <w:rsid w:val="00046249"/>
    <w:rsid w:val="0005077D"/>
    <w:rsid w:val="0005375C"/>
    <w:rsid w:val="00053B2B"/>
    <w:rsid w:val="0005747C"/>
    <w:rsid w:val="0006264C"/>
    <w:rsid w:val="0007490A"/>
    <w:rsid w:val="00074BF9"/>
    <w:rsid w:val="0008067D"/>
    <w:rsid w:val="0008130B"/>
    <w:rsid w:val="00085D20"/>
    <w:rsid w:val="000863CA"/>
    <w:rsid w:val="00086A01"/>
    <w:rsid w:val="00097306"/>
    <w:rsid w:val="000A5EA1"/>
    <w:rsid w:val="000B3CE6"/>
    <w:rsid w:val="000C0F87"/>
    <w:rsid w:val="001101C6"/>
    <w:rsid w:val="00113DDD"/>
    <w:rsid w:val="001144B3"/>
    <w:rsid w:val="001203D8"/>
    <w:rsid w:val="001253B4"/>
    <w:rsid w:val="00136D42"/>
    <w:rsid w:val="00140235"/>
    <w:rsid w:val="001474EB"/>
    <w:rsid w:val="001725A7"/>
    <w:rsid w:val="001741F4"/>
    <w:rsid w:val="00180F59"/>
    <w:rsid w:val="00183370"/>
    <w:rsid w:val="001B2315"/>
    <w:rsid w:val="001C036E"/>
    <w:rsid w:val="001D0982"/>
    <w:rsid w:val="001D24E5"/>
    <w:rsid w:val="001D374B"/>
    <w:rsid w:val="001D5D27"/>
    <w:rsid w:val="001E5DBD"/>
    <w:rsid w:val="001F3214"/>
    <w:rsid w:val="00202AEB"/>
    <w:rsid w:val="002109E8"/>
    <w:rsid w:val="00210E02"/>
    <w:rsid w:val="00213594"/>
    <w:rsid w:val="00224017"/>
    <w:rsid w:val="00235727"/>
    <w:rsid w:val="00246705"/>
    <w:rsid w:val="002677C1"/>
    <w:rsid w:val="00272388"/>
    <w:rsid w:val="00276FCC"/>
    <w:rsid w:val="0029076B"/>
    <w:rsid w:val="00292666"/>
    <w:rsid w:val="002B508B"/>
    <w:rsid w:val="002D06C6"/>
    <w:rsid w:val="002D29B6"/>
    <w:rsid w:val="002E4F09"/>
    <w:rsid w:val="002E5172"/>
    <w:rsid w:val="002F09B1"/>
    <w:rsid w:val="002F4B53"/>
    <w:rsid w:val="002F614B"/>
    <w:rsid w:val="002F64C9"/>
    <w:rsid w:val="003251A2"/>
    <w:rsid w:val="003277E4"/>
    <w:rsid w:val="00327D69"/>
    <w:rsid w:val="00330164"/>
    <w:rsid w:val="00337AE8"/>
    <w:rsid w:val="00340CA4"/>
    <w:rsid w:val="00353D95"/>
    <w:rsid w:val="003667E3"/>
    <w:rsid w:val="00367BE2"/>
    <w:rsid w:val="00373FFF"/>
    <w:rsid w:val="00375445"/>
    <w:rsid w:val="003758D2"/>
    <w:rsid w:val="00375A2E"/>
    <w:rsid w:val="003816C3"/>
    <w:rsid w:val="00387D80"/>
    <w:rsid w:val="00390F56"/>
    <w:rsid w:val="003940D8"/>
    <w:rsid w:val="003A2CEE"/>
    <w:rsid w:val="003C28BF"/>
    <w:rsid w:val="003C45E7"/>
    <w:rsid w:val="003C4C58"/>
    <w:rsid w:val="003D0E4A"/>
    <w:rsid w:val="003D54C8"/>
    <w:rsid w:val="003D690C"/>
    <w:rsid w:val="003D7D0E"/>
    <w:rsid w:val="003E0A18"/>
    <w:rsid w:val="003E16ED"/>
    <w:rsid w:val="003E5286"/>
    <w:rsid w:val="003F201B"/>
    <w:rsid w:val="00400AB0"/>
    <w:rsid w:val="00406F3E"/>
    <w:rsid w:val="00411178"/>
    <w:rsid w:val="0042034A"/>
    <w:rsid w:val="00435D61"/>
    <w:rsid w:val="0044234E"/>
    <w:rsid w:val="0045337F"/>
    <w:rsid w:val="004810E8"/>
    <w:rsid w:val="004821F6"/>
    <w:rsid w:val="00487556"/>
    <w:rsid w:val="00493C7F"/>
    <w:rsid w:val="00494B56"/>
    <w:rsid w:val="004B7DF9"/>
    <w:rsid w:val="004E444A"/>
    <w:rsid w:val="004E56AB"/>
    <w:rsid w:val="00505751"/>
    <w:rsid w:val="00507C6F"/>
    <w:rsid w:val="00510E83"/>
    <w:rsid w:val="00524524"/>
    <w:rsid w:val="00533D89"/>
    <w:rsid w:val="00546E2D"/>
    <w:rsid w:val="005527D3"/>
    <w:rsid w:val="0058008C"/>
    <w:rsid w:val="00580DC6"/>
    <w:rsid w:val="005859F0"/>
    <w:rsid w:val="00585BBB"/>
    <w:rsid w:val="005930F7"/>
    <w:rsid w:val="005A03DE"/>
    <w:rsid w:val="005A6456"/>
    <w:rsid w:val="005A6E7C"/>
    <w:rsid w:val="005B031A"/>
    <w:rsid w:val="005B5EF0"/>
    <w:rsid w:val="005C20AD"/>
    <w:rsid w:val="005D044D"/>
    <w:rsid w:val="005E2620"/>
    <w:rsid w:val="005F36AC"/>
    <w:rsid w:val="005F56AE"/>
    <w:rsid w:val="005F65FE"/>
    <w:rsid w:val="0060505C"/>
    <w:rsid w:val="00605EED"/>
    <w:rsid w:val="00606DC9"/>
    <w:rsid w:val="00614404"/>
    <w:rsid w:val="006148E4"/>
    <w:rsid w:val="006202E8"/>
    <w:rsid w:val="0062121F"/>
    <w:rsid w:val="006258D9"/>
    <w:rsid w:val="00626D4B"/>
    <w:rsid w:val="006350CF"/>
    <w:rsid w:val="00646C46"/>
    <w:rsid w:val="006476F5"/>
    <w:rsid w:val="00651F7E"/>
    <w:rsid w:val="00655AB1"/>
    <w:rsid w:val="00663167"/>
    <w:rsid w:val="0067318B"/>
    <w:rsid w:val="00673FA6"/>
    <w:rsid w:val="0069129A"/>
    <w:rsid w:val="006919E1"/>
    <w:rsid w:val="006A2CFE"/>
    <w:rsid w:val="006B0CE8"/>
    <w:rsid w:val="006C0398"/>
    <w:rsid w:val="006C2F65"/>
    <w:rsid w:val="006C6753"/>
    <w:rsid w:val="006D14EC"/>
    <w:rsid w:val="006F2495"/>
    <w:rsid w:val="006F4D31"/>
    <w:rsid w:val="00703A50"/>
    <w:rsid w:val="00704BD2"/>
    <w:rsid w:val="00704CFD"/>
    <w:rsid w:val="00712FBD"/>
    <w:rsid w:val="00720A89"/>
    <w:rsid w:val="0073163B"/>
    <w:rsid w:val="00732AC9"/>
    <w:rsid w:val="0074406E"/>
    <w:rsid w:val="00746685"/>
    <w:rsid w:val="00751BB5"/>
    <w:rsid w:val="00756815"/>
    <w:rsid w:val="00760ED1"/>
    <w:rsid w:val="00767A8D"/>
    <w:rsid w:val="00777E47"/>
    <w:rsid w:val="0078480B"/>
    <w:rsid w:val="00786055"/>
    <w:rsid w:val="00787331"/>
    <w:rsid w:val="007879BA"/>
    <w:rsid w:val="00787FA9"/>
    <w:rsid w:val="007B494B"/>
    <w:rsid w:val="007B5FC3"/>
    <w:rsid w:val="007E10EB"/>
    <w:rsid w:val="007E6D37"/>
    <w:rsid w:val="007E6FEE"/>
    <w:rsid w:val="007F7FAC"/>
    <w:rsid w:val="00816778"/>
    <w:rsid w:val="0081681C"/>
    <w:rsid w:val="008369DB"/>
    <w:rsid w:val="0084047E"/>
    <w:rsid w:val="0084697B"/>
    <w:rsid w:val="00853C91"/>
    <w:rsid w:val="008601F9"/>
    <w:rsid w:val="00861318"/>
    <w:rsid w:val="00873CCB"/>
    <w:rsid w:val="008757CA"/>
    <w:rsid w:val="00881FED"/>
    <w:rsid w:val="008823FE"/>
    <w:rsid w:val="00883A92"/>
    <w:rsid w:val="00885534"/>
    <w:rsid w:val="00895A56"/>
    <w:rsid w:val="008B030C"/>
    <w:rsid w:val="008C0FB6"/>
    <w:rsid w:val="008C30B2"/>
    <w:rsid w:val="008D72A2"/>
    <w:rsid w:val="008F10EF"/>
    <w:rsid w:val="008F650B"/>
    <w:rsid w:val="00900C3B"/>
    <w:rsid w:val="009035C3"/>
    <w:rsid w:val="00904F6A"/>
    <w:rsid w:val="009057A9"/>
    <w:rsid w:val="00910542"/>
    <w:rsid w:val="009145ED"/>
    <w:rsid w:val="00917665"/>
    <w:rsid w:val="00920DB4"/>
    <w:rsid w:val="00926374"/>
    <w:rsid w:val="009266E4"/>
    <w:rsid w:val="00931B72"/>
    <w:rsid w:val="009369AE"/>
    <w:rsid w:val="00936DD0"/>
    <w:rsid w:val="009405B6"/>
    <w:rsid w:val="0097291C"/>
    <w:rsid w:val="009759DA"/>
    <w:rsid w:val="00986953"/>
    <w:rsid w:val="00995A54"/>
    <w:rsid w:val="0099678D"/>
    <w:rsid w:val="00997751"/>
    <w:rsid w:val="009C16FD"/>
    <w:rsid w:val="009C1A53"/>
    <w:rsid w:val="009C3BDC"/>
    <w:rsid w:val="009C46BB"/>
    <w:rsid w:val="009C4A2C"/>
    <w:rsid w:val="009C7E2C"/>
    <w:rsid w:val="009D3E88"/>
    <w:rsid w:val="009E2166"/>
    <w:rsid w:val="009E7B41"/>
    <w:rsid w:val="009E7C58"/>
    <w:rsid w:val="009F4CBB"/>
    <w:rsid w:val="00A03A2E"/>
    <w:rsid w:val="00A0786A"/>
    <w:rsid w:val="00A11C9A"/>
    <w:rsid w:val="00A30389"/>
    <w:rsid w:val="00A336D6"/>
    <w:rsid w:val="00A353D2"/>
    <w:rsid w:val="00A47AF9"/>
    <w:rsid w:val="00A50166"/>
    <w:rsid w:val="00A51319"/>
    <w:rsid w:val="00A579C6"/>
    <w:rsid w:val="00A70890"/>
    <w:rsid w:val="00A75DEE"/>
    <w:rsid w:val="00A851EA"/>
    <w:rsid w:val="00A9183D"/>
    <w:rsid w:val="00AC25F1"/>
    <w:rsid w:val="00AC2918"/>
    <w:rsid w:val="00AD39DF"/>
    <w:rsid w:val="00AD7D75"/>
    <w:rsid w:val="00AE3175"/>
    <w:rsid w:val="00AE7C41"/>
    <w:rsid w:val="00AF18E6"/>
    <w:rsid w:val="00AF4502"/>
    <w:rsid w:val="00AF7C50"/>
    <w:rsid w:val="00B0458E"/>
    <w:rsid w:val="00B05BC1"/>
    <w:rsid w:val="00B06117"/>
    <w:rsid w:val="00B07C24"/>
    <w:rsid w:val="00B17BDC"/>
    <w:rsid w:val="00B24345"/>
    <w:rsid w:val="00B33C91"/>
    <w:rsid w:val="00B4188E"/>
    <w:rsid w:val="00B41D31"/>
    <w:rsid w:val="00B63CD4"/>
    <w:rsid w:val="00B65AD3"/>
    <w:rsid w:val="00B8061F"/>
    <w:rsid w:val="00B9536B"/>
    <w:rsid w:val="00B97227"/>
    <w:rsid w:val="00BA1D57"/>
    <w:rsid w:val="00BA68C1"/>
    <w:rsid w:val="00BB122F"/>
    <w:rsid w:val="00BB1769"/>
    <w:rsid w:val="00BB6B29"/>
    <w:rsid w:val="00BB7457"/>
    <w:rsid w:val="00BE2B34"/>
    <w:rsid w:val="00BE4270"/>
    <w:rsid w:val="00BF5F58"/>
    <w:rsid w:val="00C016A5"/>
    <w:rsid w:val="00C107EA"/>
    <w:rsid w:val="00C135ED"/>
    <w:rsid w:val="00C151BF"/>
    <w:rsid w:val="00C15A3F"/>
    <w:rsid w:val="00C16614"/>
    <w:rsid w:val="00C407D7"/>
    <w:rsid w:val="00C450F6"/>
    <w:rsid w:val="00C46B33"/>
    <w:rsid w:val="00C5110D"/>
    <w:rsid w:val="00C745AD"/>
    <w:rsid w:val="00C74B54"/>
    <w:rsid w:val="00C761C9"/>
    <w:rsid w:val="00C76C6C"/>
    <w:rsid w:val="00C80106"/>
    <w:rsid w:val="00C80746"/>
    <w:rsid w:val="00C822A5"/>
    <w:rsid w:val="00C94D9D"/>
    <w:rsid w:val="00C96EDF"/>
    <w:rsid w:val="00C97B8C"/>
    <w:rsid w:val="00CA1477"/>
    <w:rsid w:val="00CA77E7"/>
    <w:rsid w:val="00CA7935"/>
    <w:rsid w:val="00CB4B4D"/>
    <w:rsid w:val="00CB6D50"/>
    <w:rsid w:val="00CB7E45"/>
    <w:rsid w:val="00CC263A"/>
    <w:rsid w:val="00CF4D8B"/>
    <w:rsid w:val="00D05B20"/>
    <w:rsid w:val="00D10B55"/>
    <w:rsid w:val="00D25305"/>
    <w:rsid w:val="00D36CB3"/>
    <w:rsid w:val="00D37DE2"/>
    <w:rsid w:val="00D40556"/>
    <w:rsid w:val="00D5042D"/>
    <w:rsid w:val="00D5366E"/>
    <w:rsid w:val="00D542B8"/>
    <w:rsid w:val="00D54E01"/>
    <w:rsid w:val="00D565A9"/>
    <w:rsid w:val="00D66059"/>
    <w:rsid w:val="00D71D09"/>
    <w:rsid w:val="00D94661"/>
    <w:rsid w:val="00D94AD7"/>
    <w:rsid w:val="00DA01E5"/>
    <w:rsid w:val="00DB7CB2"/>
    <w:rsid w:val="00DC43F6"/>
    <w:rsid w:val="00DD0E43"/>
    <w:rsid w:val="00DD2AED"/>
    <w:rsid w:val="00DD31EE"/>
    <w:rsid w:val="00DD6D21"/>
    <w:rsid w:val="00DE16D8"/>
    <w:rsid w:val="00DE1D2F"/>
    <w:rsid w:val="00DE2513"/>
    <w:rsid w:val="00DE3B09"/>
    <w:rsid w:val="00DE5E6F"/>
    <w:rsid w:val="00E01E2E"/>
    <w:rsid w:val="00E068AE"/>
    <w:rsid w:val="00E277DB"/>
    <w:rsid w:val="00E35791"/>
    <w:rsid w:val="00E41F87"/>
    <w:rsid w:val="00E42279"/>
    <w:rsid w:val="00E43FEC"/>
    <w:rsid w:val="00E61317"/>
    <w:rsid w:val="00E641FA"/>
    <w:rsid w:val="00E86FDD"/>
    <w:rsid w:val="00E93BDD"/>
    <w:rsid w:val="00E97594"/>
    <w:rsid w:val="00EA38EE"/>
    <w:rsid w:val="00EB0E80"/>
    <w:rsid w:val="00EB4EAC"/>
    <w:rsid w:val="00EC151F"/>
    <w:rsid w:val="00EC2515"/>
    <w:rsid w:val="00EE371E"/>
    <w:rsid w:val="00EF1521"/>
    <w:rsid w:val="00EF1BC0"/>
    <w:rsid w:val="00EF5455"/>
    <w:rsid w:val="00EF7218"/>
    <w:rsid w:val="00F03847"/>
    <w:rsid w:val="00F04E34"/>
    <w:rsid w:val="00F139C1"/>
    <w:rsid w:val="00F14B6D"/>
    <w:rsid w:val="00F162FA"/>
    <w:rsid w:val="00F206B9"/>
    <w:rsid w:val="00F217D1"/>
    <w:rsid w:val="00F266A4"/>
    <w:rsid w:val="00F32438"/>
    <w:rsid w:val="00F34AE1"/>
    <w:rsid w:val="00F37427"/>
    <w:rsid w:val="00F427D5"/>
    <w:rsid w:val="00F45FDC"/>
    <w:rsid w:val="00F4770F"/>
    <w:rsid w:val="00F51E4A"/>
    <w:rsid w:val="00F66930"/>
    <w:rsid w:val="00F669DB"/>
    <w:rsid w:val="00F76995"/>
    <w:rsid w:val="00F918FB"/>
    <w:rsid w:val="00FA27BF"/>
    <w:rsid w:val="00FA5F7E"/>
    <w:rsid w:val="00FC313F"/>
    <w:rsid w:val="00FC3F59"/>
    <w:rsid w:val="00FC5D19"/>
    <w:rsid w:val="00FC60D6"/>
    <w:rsid w:val="00FC630A"/>
    <w:rsid w:val="00FC6A4C"/>
    <w:rsid w:val="00FD0488"/>
    <w:rsid w:val="00FE27B4"/>
    <w:rsid w:val="00FE50B0"/>
    <w:rsid w:val="00FE7877"/>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2135</TotalTime>
  <Pages>5</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128</cp:revision>
  <cp:lastPrinted>2019-07-21T14:37:00Z</cp:lastPrinted>
  <dcterms:created xsi:type="dcterms:W3CDTF">2019-04-22T06:15:00Z</dcterms:created>
  <dcterms:modified xsi:type="dcterms:W3CDTF">2019-07-22T06:40:00Z</dcterms:modified>
</cp:coreProperties>
</file>