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156" w:beforeLines="50" w:line="312" w:lineRule="auto"/>
        <w:jc w:val="center"/>
        <w:rPr>
          <w:rFonts w:ascii="华文中宋" w:hAnsi="华文中宋" w:eastAsia="华文中宋"/>
          <w:bCs/>
          <w:sz w:val="56"/>
          <w:szCs w:val="24"/>
        </w:rPr>
      </w:pPr>
      <w:bookmarkStart w:id="0" w:name="OLE_LINK18"/>
      <w:bookmarkStart w:id="1" w:name="OLE_LINK19"/>
      <w:bookmarkStart w:id="2" w:name="OLE_LINK4"/>
      <w:bookmarkStart w:id="3" w:name="OLE_LINK29"/>
      <w:bookmarkStart w:id="4" w:name="OLE_LINK27"/>
      <w:bookmarkStart w:id="5" w:name="OLE_LINK26"/>
      <w:bookmarkStart w:id="6" w:name="OLE_LINK25"/>
      <w:bookmarkStart w:id="7" w:name="OLE_LINK21"/>
      <w:bookmarkStart w:id="8" w:name="OLE_LINK22"/>
      <w:bookmarkStart w:id="9" w:name="OLE_LINK23"/>
      <w:bookmarkStart w:id="10" w:name="OLE_LINK20"/>
      <w:bookmarkStart w:id="11" w:name="OLE_LINK17"/>
      <w:bookmarkStart w:id="12" w:name="OLE_LINK9"/>
      <w:bookmarkStart w:id="13" w:name="OLE_LINK13"/>
      <w:bookmarkStart w:id="14" w:name="OLE_LINK11"/>
      <w:bookmarkStart w:id="15" w:name="OLE_LINK12"/>
      <w:bookmarkStart w:id="16" w:name="OLE_LINK10"/>
      <w:bookmarkStart w:id="17" w:name="OLE_LINK6"/>
      <w:r>
        <w:rPr>
          <w:rFonts w:ascii="华文中宋" w:hAnsi="华文中宋" w:eastAsia="华文中宋"/>
          <w:bCs/>
          <w:sz w:val="56"/>
          <w:szCs w:val="24"/>
        </w:rPr>
        <w:t>巴基斯坦</w:t>
      </w:r>
      <w:r>
        <w:rPr>
          <w:rFonts w:hint="eastAsia" w:ascii="华文中宋" w:hAnsi="华文中宋" w:eastAsia="华文中宋"/>
          <w:bCs/>
          <w:sz w:val="56"/>
          <w:szCs w:val="24"/>
        </w:rPr>
        <w:t>每日</w:t>
      </w:r>
      <w:r>
        <w:rPr>
          <w:rFonts w:ascii="华文中宋" w:hAnsi="华文中宋" w:eastAsia="华文中宋"/>
          <w:bCs/>
          <w:sz w:val="56"/>
          <w:szCs w:val="24"/>
        </w:rPr>
        <w:t>新闻</w:t>
      </w:r>
      <w:bookmarkEnd w:id="0"/>
    </w:p>
    <w:p>
      <w:pPr>
        <w:adjustRightInd w:val="0"/>
        <w:snapToGrid w:val="0"/>
        <w:ind w:firstLine="480" w:firstLineChars="200"/>
        <w:jc w:val="center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（四川省贸促会驻巴办 </w:t>
      </w:r>
      <w:r>
        <w:rPr>
          <w:rFonts w:ascii="宋体" w:hAnsi="宋体"/>
          <w:sz w:val="24"/>
          <w:szCs w:val="24"/>
        </w:rPr>
        <w:t>2020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ascii="宋体" w:hAnsi="宋体"/>
          <w:sz w:val="24"/>
          <w:szCs w:val="24"/>
        </w:rPr>
        <w:t>3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ascii="宋体" w:hAnsi="宋体"/>
          <w:sz w:val="24"/>
          <w:szCs w:val="24"/>
        </w:rPr>
        <w:t>4</w:t>
      </w:r>
      <w:r>
        <w:rPr>
          <w:rFonts w:hint="eastAsia" w:ascii="宋体" w:hAnsi="宋体"/>
          <w:sz w:val="24"/>
          <w:szCs w:val="24"/>
        </w:rPr>
        <w:t>日）</w:t>
      </w:r>
    </w:p>
    <w:p>
      <w:pPr>
        <w:adjustRightInd w:val="0"/>
        <w:snapToGrid w:val="0"/>
        <w:spacing w:before="100" w:beforeAutospacing="1" w:after="100" w:afterAutospacing="1" w:line="360" w:lineRule="auto"/>
        <w:ind w:firstLine="560" w:firstLineChars="200"/>
        <w:jc w:val="center"/>
        <w:rPr>
          <w:rFonts w:ascii="黑体" w:hAnsi="黑体" w:eastAsia="黑体"/>
          <w:sz w:val="28"/>
          <w:szCs w:val="24"/>
        </w:rPr>
      </w:pPr>
      <w:r>
        <w:rPr>
          <w:rFonts w:hint="eastAsia" w:ascii="黑体" w:hAnsi="黑体" w:eastAsia="黑体"/>
          <w:sz w:val="28"/>
          <w:szCs w:val="24"/>
        </w:rPr>
        <w:t>一、经贸动态</w:t>
      </w:r>
      <w:bookmarkEnd w:id="1"/>
      <w:bookmarkEnd w:id="2"/>
      <w:bookmarkStart w:id="18" w:name="OLE_LINK16"/>
      <w:bookmarkStart w:id="19" w:name="OLE_LINK14"/>
      <w:bookmarkStart w:id="20" w:name="OLE_LINK15"/>
      <w:bookmarkStart w:id="21" w:name="OLE_LINK8"/>
      <w:bookmarkStart w:id="22" w:name="OLE_LINK1"/>
    </w:p>
    <w:p>
      <w:pPr>
        <w:numPr>
          <w:ilvl w:val="0"/>
          <w:numId w:val="1"/>
        </w:numPr>
        <w:adjustRightInd w:val="0"/>
        <w:snapToGrid w:val="0"/>
        <w:spacing w:before="156" w:beforeLines="50" w:line="312" w:lineRule="auto"/>
        <w:rPr>
          <w:rFonts w:hint="eastAsia" w:cs="宋体"/>
          <w:sz w:val="24"/>
          <w:szCs w:val="24"/>
        </w:rPr>
      </w:pPr>
      <w:r>
        <w:rPr>
          <w:rFonts w:hint="eastAsia" w:cs="宋体"/>
          <w:sz w:val="24"/>
          <w:szCs w:val="24"/>
        </w:rPr>
        <w:t>2019-2020财年前八个月，巴水泥销售量3331万吨（其中巴国内销量2737万吨），同比上涨10%。据悉，巴水泥年产能预期目标6400万吨，但实际年产量只能实现八成。</w:t>
      </w:r>
    </w:p>
    <w:p>
      <w:pPr>
        <w:numPr>
          <w:ilvl w:val="0"/>
          <w:numId w:val="1"/>
        </w:numPr>
        <w:adjustRightInd w:val="0"/>
        <w:snapToGrid w:val="0"/>
        <w:spacing w:before="156" w:beforeLines="50" w:line="312" w:lineRule="auto"/>
        <w:rPr>
          <w:rFonts w:hint="eastAsia" w:cs="宋体"/>
          <w:sz w:val="24"/>
          <w:szCs w:val="24"/>
        </w:rPr>
      </w:pPr>
      <w:r>
        <w:rPr>
          <w:rFonts w:hint="eastAsia" w:cs="宋体"/>
          <w:sz w:val="24"/>
          <w:szCs w:val="24"/>
        </w:rPr>
        <w:t>今年截至3月1日，巴棉花产量860万捆，同比下降20.3%。</w:t>
      </w:r>
    </w:p>
    <w:p>
      <w:pPr>
        <w:numPr>
          <w:ilvl w:val="0"/>
          <w:numId w:val="1"/>
        </w:numPr>
        <w:adjustRightInd w:val="0"/>
        <w:snapToGrid w:val="0"/>
        <w:spacing w:before="156" w:beforeLines="50" w:line="312" w:lineRule="auto"/>
        <w:rPr>
          <w:rFonts w:hint="eastAsia" w:cs="宋体"/>
          <w:sz w:val="24"/>
          <w:szCs w:val="24"/>
        </w:rPr>
      </w:pPr>
      <w:r>
        <w:rPr>
          <w:rFonts w:hint="eastAsia" w:cs="宋体"/>
          <w:sz w:val="24"/>
          <w:szCs w:val="24"/>
        </w:rPr>
        <w:t>巴驻英国高专署经商处表示，2019年巴英双边贸易额20.4亿英镑，同比增长6%；其中巴向英出口13亿英镑，进口7.4亿英镑。</w:t>
      </w:r>
    </w:p>
    <w:p>
      <w:pPr>
        <w:numPr>
          <w:ilvl w:val="0"/>
          <w:numId w:val="1"/>
        </w:numPr>
        <w:adjustRightInd w:val="0"/>
        <w:snapToGrid w:val="0"/>
        <w:spacing w:before="156" w:beforeLines="50" w:line="312" w:lineRule="auto"/>
        <w:rPr>
          <w:rFonts w:hint="eastAsia" w:cs="宋体"/>
          <w:sz w:val="24"/>
          <w:szCs w:val="24"/>
        </w:rPr>
      </w:pPr>
      <w:r>
        <w:rPr>
          <w:rFonts w:hint="eastAsia" w:cs="宋体"/>
          <w:sz w:val="24"/>
          <w:szCs w:val="24"/>
        </w:rPr>
        <w:t>内阁中央发展工作小组批准七个大型公共部门发展项目，总投资额122.3亿卢比，涉及能源、高等教育、信息技术、科技、交通运输和水资源管理等领域。</w:t>
      </w:r>
    </w:p>
    <w:p>
      <w:pPr>
        <w:numPr>
          <w:ilvl w:val="0"/>
          <w:numId w:val="1"/>
        </w:numPr>
        <w:adjustRightInd w:val="0"/>
        <w:snapToGrid w:val="0"/>
        <w:spacing w:before="156" w:beforeLines="50" w:line="312" w:lineRule="auto"/>
        <w:rPr>
          <w:rFonts w:hint="eastAsia" w:cs="宋体"/>
          <w:sz w:val="24"/>
          <w:szCs w:val="24"/>
        </w:rPr>
      </w:pPr>
      <w:r>
        <w:rPr>
          <w:rFonts w:hint="eastAsia" w:cs="宋体"/>
          <w:sz w:val="24"/>
          <w:szCs w:val="24"/>
        </w:rPr>
        <w:t>巴央行行长巴基尔向公共账目委员会（PAC）表示，国际货币基金组织帮助巴政府改革经济系统，双方关系基于互利合作，IMF贷款助巴经济进入复苏轨道。高利率确实增加了债务人负担，但巴国民储蓄率极低，如果降低利率，民众储蓄意愿更弱，巴政府就不得不再向国际机构举债，这又将催升经常项目赤字。</w:t>
      </w:r>
    </w:p>
    <w:p>
      <w:pPr>
        <w:adjustRightInd w:val="0"/>
        <w:snapToGrid w:val="0"/>
        <w:spacing w:before="100" w:beforeAutospacing="1" w:after="100" w:afterAutospacing="1" w:line="360" w:lineRule="auto"/>
        <w:ind w:firstLine="560" w:firstLineChars="200"/>
        <w:jc w:val="center"/>
        <w:rPr>
          <w:rFonts w:ascii="黑体" w:hAnsi="黑体" w:eastAsia="黑体"/>
          <w:sz w:val="28"/>
          <w:szCs w:val="24"/>
        </w:rPr>
      </w:pPr>
      <w:r>
        <w:rPr>
          <w:rFonts w:hint="eastAsia" w:ascii="黑体" w:hAnsi="黑体" w:eastAsia="黑体"/>
          <w:sz w:val="28"/>
          <w:szCs w:val="24"/>
        </w:rPr>
        <w:t>二、新冠肺炎</w:t>
      </w:r>
    </w:p>
    <w:p>
      <w:pPr>
        <w:numPr>
          <w:ilvl w:val="0"/>
          <w:numId w:val="2"/>
        </w:numPr>
        <w:adjustRightInd w:val="0"/>
        <w:snapToGrid w:val="0"/>
        <w:spacing w:before="156" w:beforeLines="50" w:line="312" w:lineRule="auto"/>
        <w:rPr>
          <w:rFonts w:hint="eastAsia" w:cs="宋体"/>
          <w:sz w:val="24"/>
          <w:szCs w:val="24"/>
        </w:rPr>
      </w:pPr>
      <w:r>
        <w:rPr>
          <w:rFonts w:hint="eastAsia" w:cs="宋体"/>
          <w:sz w:val="24"/>
          <w:szCs w:val="24"/>
        </w:rPr>
        <w:t>巴第五例新冠肺炎患者疑似在伊朗境内被感染，该患者与其家人已在吉巴地区被隔离。目前，巴共有224名疑似病人接受检测，确诊概率为2.23%，所有确诊病例均有伊朗旅行史。</w:t>
      </w:r>
    </w:p>
    <w:p>
      <w:pPr>
        <w:numPr>
          <w:ilvl w:val="0"/>
          <w:numId w:val="2"/>
        </w:numPr>
        <w:adjustRightInd w:val="0"/>
        <w:snapToGrid w:val="0"/>
        <w:spacing w:before="156" w:beforeLines="50" w:line="312" w:lineRule="auto"/>
        <w:rPr>
          <w:rFonts w:hint="eastAsia" w:cs="宋体"/>
          <w:sz w:val="24"/>
          <w:szCs w:val="24"/>
        </w:rPr>
      </w:pPr>
      <w:r>
        <w:rPr>
          <w:rFonts w:hint="eastAsia" w:cs="宋体"/>
          <w:sz w:val="24"/>
          <w:szCs w:val="24"/>
        </w:rPr>
        <w:t>巴媒关注，伊朗新冠肺炎死亡人数已达77人。意大利已确诊2502人。</w:t>
      </w:r>
    </w:p>
    <w:p>
      <w:pPr>
        <w:numPr>
          <w:ilvl w:val="0"/>
          <w:numId w:val="2"/>
        </w:numPr>
        <w:adjustRightInd w:val="0"/>
        <w:snapToGrid w:val="0"/>
        <w:spacing w:before="156" w:beforeLines="50" w:line="312" w:lineRule="auto"/>
        <w:rPr>
          <w:rFonts w:hint="eastAsia" w:cs="宋体"/>
          <w:sz w:val="24"/>
          <w:szCs w:val="24"/>
        </w:rPr>
      </w:pPr>
      <w:r>
        <w:rPr>
          <w:rFonts w:hint="eastAsia" w:cs="宋体"/>
          <w:sz w:val="24"/>
          <w:szCs w:val="24"/>
        </w:rPr>
        <w:t>巴媒关注中国外交部发言人赵立坚表示，中方已向巴基斯坦、日本、伊朗、非盟等提供了检测试剂，向很多国家分享了诊疗方案，还向伊朗派遣了志愿专家团队。</w:t>
      </w:r>
    </w:p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p>
      <w:pPr>
        <w:adjustRightInd w:val="0"/>
        <w:snapToGrid w:val="0"/>
        <w:spacing w:before="156" w:beforeLines="50" w:line="312" w:lineRule="auto"/>
        <w:ind w:left="420"/>
        <w:rPr>
          <w:rFonts w:cs="宋体"/>
          <w:sz w:val="24"/>
          <w:szCs w:val="24"/>
        </w:rPr>
      </w:pPr>
      <w:bookmarkStart w:id="23" w:name="_GoBack"/>
      <w:bookmarkEnd w:id="23"/>
    </w:p>
    <w:sectPr>
      <w:headerReference r:id="rId3" w:type="default"/>
      <w:footerReference r:id="rId4" w:type="default"/>
      <w:pgSz w:w="11906" w:h="16838"/>
      <w:pgMar w:top="1440" w:right="1080" w:bottom="1440" w:left="1080" w:header="850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宋体" w:hAnsi="宋体"/>
        <w:sz w:val="20"/>
      </w:rPr>
    </w:pPr>
    <w:r>
      <w:rPr>
        <w:rFonts w:ascii="宋体" w:hAnsi="宋体"/>
        <w:b/>
        <w:bCs/>
        <w:sz w:val="20"/>
      </w:rPr>
      <w:fldChar w:fldCharType="begin"/>
    </w:r>
    <w:r>
      <w:rPr>
        <w:rFonts w:ascii="宋体" w:hAnsi="宋体"/>
        <w:b/>
        <w:bCs/>
        <w:sz w:val="20"/>
      </w:rPr>
      <w:instrText xml:space="preserve">PAGE  \* Arabic  \* MERGEFORMAT</w:instrText>
    </w:r>
    <w:r>
      <w:rPr>
        <w:rFonts w:ascii="宋体" w:hAnsi="宋体"/>
        <w:b/>
        <w:bCs/>
        <w:sz w:val="20"/>
      </w:rPr>
      <w:fldChar w:fldCharType="separate"/>
    </w:r>
    <w:r>
      <w:rPr>
        <w:rFonts w:ascii="宋体" w:hAnsi="宋体"/>
        <w:b/>
        <w:bCs/>
        <w:sz w:val="20"/>
        <w:lang w:val="zh-CN"/>
      </w:rPr>
      <w:t>1</w:t>
    </w:r>
    <w:r>
      <w:rPr>
        <w:rFonts w:ascii="宋体" w:hAnsi="宋体"/>
        <w:b/>
        <w:bCs/>
        <w:sz w:val="20"/>
      </w:rPr>
      <w:fldChar w:fldCharType="end"/>
    </w:r>
    <w:r>
      <w:rPr>
        <w:rFonts w:ascii="宋体" w:hAnsi="宋体"/>
        <w:sz w:val="20"/>
        <w:lang w:val="zh-CN"/>
      </w:rPr>
      <w:t xml:space="preserve"> / </w:t>
    </w:r>
    <w:r>
      <w:rPr>
        <w:rFonts w:ascii="宋体" w:hAnsi="宋体"/>
        <w:b/>
        <w:bCs/>
        <w:sz w:val="20"/>
      </w:rPr>
      <w:fldChar w:fldCharType="begin"/>
    </w:r>
    <w:r>
      <w:rPr>
        <w:rFonts w:ascii="宋体" w:hAnsi="宋体"/>
        <w:b/>
        <w:bCs/>
        <w:sz w:val="20"/>
      </w:rPr>
      <w:instrText xml:space="preserve">NUMPAGES  \* Arabic  \* MERGEFORMAT</w:instrText>
    </w:r>
    <w:r>
      <w:rPr>
        <w:rFonts w:ascii="宋体" w:hAnsi="宋体"/>
        <w:b/>
        <w:bCs/>
        <w:sz w:val="20"/>
      </w:rPr>
      <w:fldChar w:fldCharType="separate"/>
    </w:r>
    <w:r>
      <w:rPr>
        <w:rFonts w:ascii="宋体" w:hAnsi="宋体"/>
        <w:b/>
        <w:bCs/>
        <w:sz w:val="20"/>
        <w:lang w:val="zh-CN"/>
      </w:rPr>
      <w:t>2</w:t>
    </w:r>
    <w:r>
      <w:rPr>
        <w:rFonts w:ascii="宋体" w:hAnsi="宋体"/>
        <w:b/>
        <w:bCs/>
        <w:sz w:val="20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single" w:color="auto" w:sz="6" w:space="28"/>
      </w:pBdr>
      <w:jc w:val="both"/>
    </w:pPr>
    <w:r>
      <w:rPr>
        <w:rFonts w:hint="eastAsi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857250</wp:posOffset>
              </wp:positionH>
              <wp:positionV relativeFrom="paragraph">
                <wp:posOffset>-635</wp:posOffset>
              </wp:positionV>
              <wp:extent cx="5105400" cy="835660"/>
              <wp:effectExtent l="0" t="0" r="0" b="254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05400" cy="8356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jc w:val="center"/>
                            <w:rPr>
                              <w:rFonts w:ascii="黑体" w:hAnsi="黑体" w:eastAsia="黑体"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hint="eastAsia" w:ascii="黑体" w:hAnsi="黑体" w:eastAsia="黑体"/>
                              <w:sz w:val="44"/>
                              <w:szCs w:val="44"/>
                            </w:rPr>
                            <w:t>中国国际贸易促进委员会四川省委员会驻巴基斯坦办事处</w:t>
                          </w:r>
                        </w:p>
                        <w:p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67.5pt;margin-top:-0.05pt;height:65.8pt;width:402pt;z-index:251659264;mso-width-relative:page;mso-height-relative:page;" filled="f" stroked="f" coordsize="21600,21600" o:gfxdata="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PdgBE9kA&#10;AAAJAQAADwAAAAAAAAABACAAAAAiAAAAZHJzL2Rvd25yZXYueG1sUEsBAhQAFAAAAAgAh07iQAay&#10;Up4eAgAAGAQAAA4AAAAAAAAAAQAgAAAAKAEAAGRycy9lMm9Eb2MueG1sUEsFBgAAAAAGAAYAWQEA&#10;ALgFAAAAAA==&#10;">
              <v:fill on="f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jc w:val="center"/>
                      <w:rPr>
                        <w:rFonts w:ascii="黑体" w:hAnsi="黑体" w:eastAsia="黑体"/>
                        <w:sz w:val="44"/>
                        <w:szCs w:val="44"/>
                      </w:rPr>
                    </w:pPr>
                    <w:r>
                      <w:rPr>
                        <w:rFonts w:hint="eastAsia" w:ascii="黑体" w:hAnsi="黑体" w:eastAsia="黑体"/>
                        <w:sz w:val="44"/>
                        <w:szCs w:val="44"/>
                      </w:rPr>
                      <w:t>中国国际贸易促进委员会四川省委员会驻巴基斯坦办事处</w:t>
                    </w:r>
                  </w:p>
                  <w:p/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799465</wp:posOffset>
              </wp:positionV>
              <wp:extent cx="6543675" cy="243205"/>
              <wp:effectExtent l="0" t="0" r="0" b="4445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43675" cy="2432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pBdr>
                              <w:bottom w:val="none" w:color="auto" w:sz="0" w:space="0"/>
                            </w:pBdr>
                            <w:rPr>
                              <w:rFonts w:cs="Arial" w:asciiTheme="majorHAnsi" w:hAnsiTheme="majorHAnsi" w:eastAsiaTheme="majorHAnsi"/>
                              <w:sz w:val="20"/>
                            </w:rPr>
                          </w:pPr>
                          <w:r>
                            <w:rPr>
                              <w:rFonts w:cs="Arial" w:asciiTheme="majorHAnsi" w:hAnsiTheme="majorHAnsi" w:eastAsiaTheme="majorHAnsi"/>
                              <w:sz w:val="20"/>
                            </w:rPr>
                            <w:t>CHINA COUNCIL FOR THE PROMOTION OF INTERNATIONAL TRADE SICHUAN COUNCIL IN PAKISTAN</w:t>
                          </w:r>
                        </w:p>
                        <w:p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10.5pt;margin-top:62.95pt;height:19.15pt;width:515.25pt;z-index:251661312;mso-width-relative:page;mso-height-relative:page;" filled="f" stroked="f" coordsize="21600,21600" o:gfxdata="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PWC&#10;skfcAAAADAEAAA8AAAAAAAAAAQAgAAAAIgAAAGRycy9kb3ducmV2LnhtbFBLAQIUABQAAAAIAIdO&#10;4kBpj6LxHwIAABgEAAAOAAAAAAAAAAEAIAAAACsBAABkcnMvZTJvRG9jLnhtbFBLBQYAAAAABgAG&#10;AFkBAAC8BQAAAAA=&#10;">
              <v:fill on="f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pStyle w:val="4"/>
                      <w:pBdr>
                        <w:bottom w:val="none" w:color="auto" w:sz="0" w:space="0"/>
                      </w:pBdr>
                      <w:rPr>
                        <w:rFonts w:cs="Arial" w:asciiTheme="majorHAnsi" w:hAnsiTheme="majorHAnsi" w:eastAsiaTheme="majorHAnsi"/>
                        <w:sz w:val="20"/>
                      </w:rPr>
                    </w:pPr>
                    <w:r>
                      <w:rPr>
                        <w:rFonts w:cs="Arial" w:asciiTheme="majorHAnsi" w:hAnsiTheme="majorHAnsi" w:eastAsiaTheme="majorHAnsi"/>
                        <w:sz w:val="20"/>
                      </w:rPr>
                      <w:t>CHINA COUNCIL FOR THE PROMOTION OF INTERNATIONAL TRADE SICHUAN COUNCIL IN PAKISTAN</w:t>
                    </w:r>
                  </w:p>
                  <w:p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drawing>
        <wp:inline distT="0" distB="0" distL="0" distR="0">
          <wp:extent cx="981075" cy="749935"/>
          <wp:effectExtent l="0" t="0" r="0" b="0"/>
          <wp:docPr id="7" name="图片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7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2328" cy="7511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4F095C"/>
    <w:multiLevelType w:val="multilevel"/>
    <w:tmpl w:val="5C4F095C"/>
    <w:lvl w:ilvl="0" w:tentative="0">
      <w:start w:val="1"/>
      <w:numFmt w:val="decimal"/>
      <w:lvlText w:val="%1."/>
      <w:lvlJc w:val="left"/>
      <w:pPr>
        <w:ind w:left="420" w:hanging="420"/>
      </w:pPr>
      <w:rPr>
        <w:rFonts w:ascii="黑体" w:hAnsi="黑体" w:eastAsia="黑体"/>
        <w:sz w:val="28"/>
        <w:szCs w:val="28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80A63E0"/>
    <w:multiLevelType w:val="multilevel"/>
    <w:tmpl w:val="780A63E0"/>
    <w:lvl w:ilvl="0" w:tentative="0">
      <w:start w:val="1"/>
      <w:numFmt w:val="decimal"/>
      <w:lvlText w:val="%1."/>
      <w:lvlJc w:val="left"/>
      <w:pPr>
        <w:ind w:left="420" w:hanging="420"/>
      </w:pPr>
      <w:rPr>
        <w:rFonts w:ascii="黑体" w:hAnsi="黑体" w:eastAsia="黑体"/>
        <w:sz w:val="28"/>
        <w:szCs w:val="28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166"/>
    <w:rsid w:val="00000018"/>
    <w:rsid w:val="000000FE"/>
    <w:rsid w:val="00002F32"/>
    <w:rsid w:val="00005EAC"/>
    <w:rsid w:val="00007D5B"/>
    <w:rsid w:val="00011025"/>
    <w:rsid w:val="000202AB"/>
    <w:rsid w:val="00025693"/>
    <w:rsid w:val="00025D15"/>
    <w:rsid w:val="00030068"/>
    <w:rsid w:val="00037809"/>
    <w:rsid w:val="00043D97"/>
    <w:rsid w:val="00045369"/>
    <w:rsid w:val="00045EC5"/>
    <w:rsid w:val="00046249"/>
    <w:rsid w:val="00046C22"/>
    <w:rsid w:val="0005077D"/>
    <w:rsid w:val="0005375C"/>
    <w:rsid w:val="00053B2B"/>
    <w:rsid w:val="0005402F"/>
    <w:rsid w:val="00055888"/>
    <w:rsid w:val="000558BB"/>
    <w:rsid w:val="0005747C"/>
    <w:rsid w:val="0006264C"/>
    <w:rsid w:val="0007420F"/>
    <w:rsid w:val="0007490A"/>
    <w:rsid w:val="00074BF9"/>
    <w:rsid w:val="000803AF"/>
    <w:rsid w:val="0008067D"/>
    <w:rsid w:val="0008130B"/>
    <w:rsid w:val="00081FF1"/>
    <w:rsid w:val="00085D20"/>
    <w:rsid w:val="0008612C"/>
    <w:rsid w:val="000863CA"/>
    <w:rsid w:val="00086656"/>
    <w:rsid w:val="00086A01"/>
    <w:rsid w:val="0009465B"/>
    <w:rsid w:val="00095997"/>
    <w:rsid w:val="0009657C"/>
    <w:rsid w:val="00097306"/>
    <w:rsid w:val="00097D40"/>
    <w:rsid w:val="000A54A2"/>
    <w:rsid w:val="000A5EA1"/>
    <w:rsid w:val="000B3CE6"/>
    <w:rsid w:val="000B45F4"/>
    <w:rsid w:val="000B6D57"/>
    <w:rsid w:val="000C0F87"/>
    <w:rsid w:val="000C16F3"/>
    <w:rsid w:val="000C4336"/>
    <w:rsid w:val="000D233F"/>
    <w:rsid w:val="000D467B"/>
    <w:rsid w:val="000E6256"/>
    <w:rsid w:val="001101C6"/>
    <w:rsid w:val="00113DDD"/>
    <w:rsid w:val="001144B3"/>
    <w:rsid w:val="0011465D"/>
    <w:rsid w:val="00115C1A"/>
    <w:rsid w:val="001203D8"/>
    <w:rsid w:val="001208C4"/>
    <w:rsid w:val="001253B4"/>
    <w:rsid w:val="001257E8"/>
    <w:rsid w:val="00125948"/>
    <w:rsid w:val="00130279"/>
    <w:rsid w:val="00131145"/>
    <w:rsid w:val="001320E4"/>
    <w:rsid w:val="0013373E"/>
    <w:rsid w:val="00136D42"/>
    <w:rsid w:val="00137411"/>
    <w:rsid w:val="0013750E"/>
    <w:rsid w:val="00140235"/>
    <w:rsid w:val="001431D7"/>
    <w:rsid w:val="001449F2"/>
    <w:rsid w:val="00145234"/>
    <w:rsid w:val="00146F44"/>
    <w:rsid w:val="001474EB"/>
    <w:rsid w:val="00153E15"/>
    <w:rsid w:val="00156902"/>
    <w:rsid w:val="00167006"/>
    <w:rsid w:val="001725A7"/>
    <w:rsid w:val="001741F4"/>
    <w:rsid w:val="00174302"/>
    <w:rsid w:val="001768FF"/>
    <w:rsid w:val="00180F59"/>
    <w:rsid w:val="00181197"/>
    <w:rsid w:val="00183370"/>
    <w:rsid w:val="001849BC"/>
    <w:rsid w:val="001A155F"/>
    <w:rsid w:val="001A17F6"/>
    <w:rsid w:val="001A2F96"/>
    <w:rsid w:val="001B2315"/>
    <w:rsid w:val="001B46EB"/>
    <w:rsid w:val="001B68C6"/>
    <w:rsid w:val="001C006B"/>
    <w:rsid w:val="001C036E"/>
    <w:rsid w:val="001D0982"/>
    <w:rsid w:val="001D24E5"/>
    <w:rsid w:val="001D374B"/>
    <w:rsid w:val="001D5B43"/>
    <w:rsid w:val="001D5D27"/>
    <w:rsid w:val="001D60D0"/>
    <w:rsid w:val="001E069E"/>
    <w:rsid w:val="001E2AFD"/>
    <w:rsid w:val="001E5DBD"/>
    <w:rsid w:val="001E620E"/>
    <w:rsid w:val="001F2F20"/>
    <w:rsid w:val="001F3214"/>
    <w:rsid w:val="001F7FD0"/>
    <w:rsid w:val="00202AEB"/>
    <w:rsid w:val="00205B5B"/>
    <w:rsid w:val="00206632"/>
    <w:rsid w:val="00207865"/>
    <w:rsid w:val="002109E8"/>
    <w:rsid w:val="00210E02"/>
    <w:rsid w:val="00213594"/>
    <w:rsid w:val="00213D5F"/>
    <w:rsid w:val="00221559"/>
    <w:rsid w:val="00224017"/>
    <w:rsid w:val="002318AC"/>
    <w:rsid w:val="00235727"/>
    <w:rsid w:val="00241A76"/>
    <w:rsid w:val="00246705"/>
    <w:rsid w:val="00253DCB"/>
    <w:rsid w:val="002540EA"/>
    <w:rsid w:val="00260CC6"/>
    <w:rsid w:val="00263770"/>
    <w:rsid w:val="002643D3"/>
    <w:rsid w:val="002677C1"/>
    <w:rsid w:val="00272388"/>
    <w:rsid w:val="00275AA6"/>
    <w:rsid w:val="00276B7A"/>
    <w:rsid w:val="00276CD6"/>
    <w:rsid w:val="00276FCC"/>
    <w:rsid w:val="00283527"/>
    <w:rsid w:val="0029076B"/>
    <w:rsid w:val="00292666"/>
    <w:rsid w:val="00295A3E"/>
    <w:rsid w:val="002A175D"/>
    <w:rsid w:val="002A2614"/>
    <w:rsid w:val="002A6674"/>
    <w:rsid w:val="002A6D61"/>
    <w:rsid w:val="002B508B"/>
    <w:rsid w:val="002C2457"/>
    <w:rsid w:val="002C615D"/>
    <w:rsid w:val="002D06C6"/>
    <w:rsid w:val="002D29B6"/>
    <w:rsid w:val="002D7926"/>
    <w:rsid w:val="002E4F09"/>
    <w:rsid w:val="002E5172"/>
    <w:rsid w:val="002E5DF2"/>
    <w:rsid w:val="002E60C1"/>
    <w:rsid w:val="002E6A2E"/>
    <w:rsid w:val="002E6A89"/>
    <w:rsid w:val="002F09B1"/>
    <w:rsid w:val="002F4B53"/>
    <w:rsid w:val="002F5119"/>
    <w:rsid w:val="002F6032"/>
    <w:rsid w:val="002F614B"/>
    <w:rsid w:val="002F64C9"/>
    <w:rsid w:val="002F7374"/>
    <w:rsid w:val="00300BAC"/>
    <w:rsid w:val="00312A3E"/>
    <w:rsid w:val="00314F78"/>
    <w:rsid w:val="003200B5"/>
    <w:rsid w:val="003211FC"/>
    <w:rsid w:val="00321D3C"/>
    <w:rsid w:val="00321DBC"/>
    <w:rsid w:val="003224A3"/>
    <w:rsid w:val="003251A2"/>
    <w:rsid w:val="00325E7B"/>
    <w:rsid w:val="00326854"/>
    <w:rsid w:val="003277E4"/>
    <w:rsid w:val="00327D69"/>
    <w:rsid w:val="00330164"/>
    <w:rsid w:val="00337AE8"/>
    <w:rsid w:val="00340CA4"/>
    <w:rsid w:val="00342BE3"/>
    <w:rsid w:val="00343549"/>
    <w:rsid w:val="00350644"/>
    <w:rsid w:val="00353126"/>
    <w:rsid w:val="00353D95"/>
    <w:rsid w:val="003575B3"/>
    <w:rsid w:val="00363CEC"/>
    <w:rsid w:val="003667E3"/>
    <w:rsid w:val="00367517"/>
    <w:rsid w:val="00367BE2"/>
    <w:rsid w:val="00373FFF"/>
    <w:rsid w:val="00375445"/>
    <w:rsid w:val="003758D2"/>
    <w:rsid w:val="00375A2E"/>
    <w:rsid w:val="00377086"/>
    <w:rsid w:val="003816C3"/>
    <w:rsid w:val="00385607"/>
    <w:rsid w:val="00387424"/>
    <w:rsid w:val="00387D80"/>
    <w:rsid w:val="00390F56"/>
    <w:rsid w:val="00393F4C"/>
    <w:rsid w:val="003940D8"/>
    <w:rsid w:val="003960E7"/>
    <w:rsid w:val="003A2CEE"/>
    <w:rsid w:val="003A43A6"/>
    <w:rsid w:val="003A5379"/>
    <w:rsid w:val="003C28BF"/>
    <w:rsid w:val="003C45E7"/>
    <w:rsid w:val="003C55B2"/>
    <w:rsid w:val="003C6547"/>
    <w:rsid w:val="003C6CCA"/>
    <w:rsid w:val="003C7473"/>
    <w:rsid w:val="003D0991"/>
    <w:rsid w:val="003D0E4A"/>
    <w:rsid w:val="003D54C8"/>
    <w:rsid w:val="003D56FB"/>
    <w:rsid w:val="003D5EE1"/>
    <w:rsid w:val="003D690C"/>
    <w:rsid w:val="003D7D0E"/>
    <w:rsid w:val="003E0A18"/>
    <w:rsid w:val="003E16ED"/>
    <w:rsid w:val="003E507B"/>
    <w:rsid w:val="003E5286"/>
    <w:rsid w:val="003F201B"/>
    <w:rsid w:val="003F375E"/>
    <w:rsid w:val="00400AB0"/>
    <w:rsid w:val="00401856"/>
    <w:rsid w:val="00402BD5"/>
    <w:rsid w:val="00406F3E"/>
    <w:rsid w:val="00411178"/>
    <w:rsid w:val="00412742"/>
    <w:rsid w:val="00416E64"/>
    <w:rsid w:val="0042034A"/>
    <w:rsid w:val="00420D54"/>
    <w:rsid w:val="00422485"/>
    <w:rsid w:val="004359D0"/>
    <w:rsid w:val="00435D61"/>
    <w:rsid w:val="00437EFC"/>
    <w:rsid w:val="0044234E"/>
    <w:rsid w:val="004451AF"/>
    <w:rsid w:val="0044651B"/>
    <w:rsid w:val="0045337F"/>
    <w:rsid w:val="0045402A"/>
    <w:rsid w:val="00461C3A"/>
    <w:rsid w:val="0046774C"/>
    <w:rsid w:val="004714E2"/>
    <w:rsid w:val="004810E8"/>
    <w:rsid w:val="00481F64"/>
    <w:rsid w:val="004821F6"/>
    <w:rsid w:val="004846DA"/>
    <w:rsid w:val="00487556"/>
    <w:rsid w:val="00493C7F"/>
    <w:rsid w:val="00494B56"/>
    <w:rsid w:val="004A799D"/>
    <w:rsid w:val="004B7759"/>
    <w:rsid w:val="004B7DF9"/>
    <w:rsid w:val="004C1356"/>
    <w:rsid w:val="004C29E7"/>
    <w:rsid w:val="004C2E2E"/>
    <w:rsid w:val="004C710E"/>
    <w:rsid w:val="004E444A"/>
    <w:rsid w:val="004E56AB"/>
    <w:rsid w:val="004F25A7"/>
    <w:rsid w:val="005027D4"/>
    <w:rsid w:val="00503F6D"/>
    <w:rsid w:val="00504029"/>
    <w:rsid w:val="00505751"/>
    <w:rsid w:val="00505F4D"/>
    <w:rsid w:val="00507C6F"/>
    <w:rsid w:val="00510E83"/>
    <w:rsid w:val="005112AB"/>
    <w:rsid w:val="00514423"/>
    <w:rsid w:val="00514662"/>
    <w:rsid w:val="005213C6"/>
    <w:rsid w:val="00524524"/>
    <w:rsid w:val="0053211C"/>
    <w:rsid w:val="00533D89"/>
    <w:rsid w:val="00546E2D"/>
    <w:rsid w:val="005527D3"/>
    <w:rsid w:val="0056144E"/>
    <w:rsid w:val="00564235"/>
    <w:rsid w:val="00567186"/>
    <w:rsid w:val="00580B1D"/>
    <w:rsid w:val="00580DC6"/>
    <w:rsid w:val="005859F0"/>
    <w:rsid w:val="00585BBB"/>
    <w:rsid w:val="005861F3"/>
    <w:rsid w:val="00587014"/>
    <w:rsid w:val="005930F7"/>
    <w:rsid w:val="0059329B"/>
    <w:rsid w:val="00593679"/>
    <w:rsid w:val="005A03DE"/>
    <w:rsid w:val="005A3603"/>
    <w:rsid w:val="005A4A1E"/>
    <w:rsid w:val="005A6456"/>
    <w:rsid w:val="005A6E7C"/>
    <w:rsid w:val="005B031A"/>
    <w:rsid w:val="005B4F71"/>
    <w:rsid w:val="005B5851"/>
    <w:rsid w:val="005B5EF0"/>
    <w:rsid w:val="005B6E2C"/>
    <w:rsid w:val="005C08FA"/>
    <w:rsid w:val="005C20AD"/>
    <w:rsid w:val="005D044D"/>
    <w:rsid w:val="005E12CC"/>
    <w:rsid w:val="005E2620"/>
    <w:rsid w:val="005E2C3F"/>
    <w:rsid w:val="005E7024"/>
    <w:rsid w:val="005F36AC"/>
    <w:rsid w:val="005F56AE"/>
    <w:rsid w:val="005F65FE"/>
    <w:rsid w:val="0060505C"/>
    <w:rsid w:val="00605EED"/>
    <w:rsid w:val="00606DC9"/>
    <w:rsid w:val="0061188D"/>
    <w:rsid w:val="00614404"/>
    <w:rsid w:val="006144E3"/>
    <w:rsid w:val="006148E4"/>
    <w:rsid w:val="006202E8"/>
    <w:rsid w:val="0062121F"/>
    <w:rsid w:val="006218D5"/>
    <w:rsid w:val="006252B1"/>
    <w:rsid w:val="006258D9"/>
    <w:rsid w:val="00625FF9"/>
    <w:rsid w:val="00626705"/>
    <w:rsid w:val="00626D4B"/>
    <w:rsid w:val="0063024A"/>
    <w:rsid w:val="006350CF"/>
    <w:rsid w:val="0063564F"/>
    <w:rsid w:val="0063610B"/>
    <w:rsid w:val="00646C46"/>
    <w:rsid w:val="006476F5"/>
    <w:rsid w:val="00651F7E"/>
    <w:rsid w:val="00655AB1"/>
    <w:rsid w:val="00662D6E"/>
    <w:rsid w:val="00663167"/>
    <w:rsid w:val="00665294"/>
    <w:rsid w:val="0067318B"/>
    <w:rsid w:val="00673FA6"/>
    <w:rsid w:val="00675056"/>
    <w:rsid w:val="00677942"/>
    <w:rsid w:val="00682A9B"/>
    <w:rsid w:val="006847B0"/>
    <w:rsid w:val="00684B22"/>
    <w:rsid w:val="006874FF"/>
    <w:rsid w:val="0069129A"/>
    <w:rsid w:val="006919E1"/>
    <w:rsid w:val="00693A28"/>
    <w:rsid w:val="00696751"/>
    <w:rsid w:val="006A2CFE"/>
    <w:rsid w:val="006A3DF4"/>
    <w:rsid w:val="006B006A"/>
    <w:rsid w:val="006B0CE8"/>
    <w:rsid w:val="006B2BDB"/>
    <w:rsid w:val="006B338A"/>
    <w:rsid w:val="006C0398"/>
    <w:rsid w:val="006C0426"/>
    <w:rsid w:val="006C2F65"/>
    <w:rsid w:val="006C32B1"/>
    <w:rsid w:val="006C4537"/>
    <w:rsid w:val="006C58F6"/>
    <w:rsid w:val="006C6753"/>
    <w:rsid w:val="006C6FB0"/>
    <w:rsid w:val="006D14EC"/>
    <w:rsid w:val="006D77A5"/>
    <w:rsid w:val="006F0872"/>
    <w:rsid w:val="006F15E8"/>
    <w:rsid w:val="006F2495"/>
    <w:rsid w:val="006F4D31"/>
    <w:rsid w:val="00703A50"/>
    <w:rsid w:val="00704BD2"/>
    <w:rsid w:val="00704CFD"/>
    <w:rsid w:val="00712FBD"/>
    <w:rsid w:val="0071617D"/>
    <w:rsid w:val="00720A89"/>
    <w:rsid w:val="00720E15"/>
    <w:rsid w:val="007265D3"/>
    <w:rsid w:val="007266C9"/>
    <w:rsid w:val="0073076E"/>
    <w:rsid w:val="0073163B"/>
    <w:rsid w:val="00732AC9"/>
    <w:rsid w:val="00743A98"/>
    <w:rsid w:val="0074406E"/>
    <w:rsid w:val="00744E68"/>
    <w:rsid w:val="00744F9E"/>
    <w:rsid w:val="00746685"/>
    <w:rsid w:val="00751BB5"/>
    <w:rsid w:val="00754852"/>
    <w:rsid w:val="00756815"/>
    <w:rsid w:val="00757B71"/>
    <w:rsid w:val="00760ED1"/>
    <w:rsid w:val="00767A8D"/>
    <w:rsid w:val="00777E47"/>
    <w:rsid w:val="0078058F"/>
    <w:rsid w:val="0078384C"/>
    <w:rsid w:val="007843CF"/>
    <w:rsid w:val="0078480B"/>
    <w:rsid w:val="00786055"/>
    <w:rsid w:val="007872C0"/>
    <w:rsid w:val="00787331"/>
    <w:rsid w:val="007879BA"/>
    <w:rsid w:val="00787FA9"/>
    <w:rsid w:val="00791D3E"/>
    <w:rsid w:val="00795243"/>
    <w:rsid w:val="007A5793"/>
    <w:rsid w:val="007A7ED7"/>
    <w:rsid w:val="007B0240"/>
    <w:rsid w:val="007B2A74"/>
    <w:rsid w:val="007B3FBD"/>
    <w:rsid w:val="007B494B"/>
    <w:rsid w:val="007B5FC3"/>
    <w:rsid w:val="007B625B"/>
    <w:rsid w:val="007B7D9C"/>
    <w:rsid w:val="007C4584"/>
    <w:rsid w:val="007D08E7"/>
    <w:rsid w:val="007E10EB"/>
    <w:rsid w:val="007E6D37"/>
    <w:rsid w:val="007E6FEE"/>
    <w:rsid w:val="007F2D33"/>
    <w:rsid w:val="007F7FAC"/>
    <w:rsid w:val="00806054"/>
    <w:rsid w:val="008068E3"/>
    <w:rsid w:val="00816778"/>
    <w:rsid w:val="0081681C"/>
    <w:rsid w:val="008369DB"/>
    <w:rsid w:val="0084047E"/>
    <w:rsid w:val="008466AA"/>
    <w:rsid w:val="0084697B"/>
    <w:rsid w:val="00850F76"/>
    <w:rsid w:val="008529BD"/>
    <w:rsid w:val="00853C91"/>
    <w:rsid w:val="00855521"/>
    <w:rsid w:val="008601F9"/>
    <w:rsid w:val="00861318"/>
    <w:rsid w:val="008719E9"/>
    <w:rsid w:val="00873CCB"/>
    <w:rsid w:val="008757CA"/>
    <w:rsid w:val="0087599B"/>
    <w:rsid w:val="008779C5"/>
    <w:rsid w:val="00880D89"/>
    <w:rsid w:val="00881E70"/>
    <w:rsid w:val="00881FED"/>
    <w:rsid w:val="008823FE"/>
    <w:rsid w:val="00883A6B"/>
    <w:rsid w:val="00883A92"/>
    <w:rsid w:val="00883ACB"/>
    <w:rsid w:val="008851B4"/>
    <w:rsid w:val="00885534"/>
    <w:rsid w:val="00886CE6"/>
    <w:rsid w:val="00895A56"/>
    <w:rsid w:val="00896344"/>
    <w:rsid w:val="0089790B"/>
    <w:rsid w:val="008A2331"/>
    <w:rsid w:val="008A29C3"/>
    <w:rsid w:val="008A5B40"/>
    <w:rsid w:val="008A5C2B"/>
    <w:rsid w:val="008A607E"/>
    <w:rsid w:val="008A7491"/>
    <w:rsid w:val="008B030C"/>
    <w:rsid w:val="008B6481"/>
    <w:rsid w:val="008C0FB6"/>
    <w:rsid w:val="008C30B2"/>
    <w:rsid w:val="008D2ABC"/>
    <w:rsid w:val="008D52BD"/>
    <w:rsid w:val="008D72A2"/>
    <w:rsid w:val="008F10EF"/>
    <w:rsid w:val="008F650B"/>
    <w:rsid w:val="008F6E5F"/>
    <w:rsid w:val="008F7AC3"/>
    <w:rsid w:val="00900C3B"/>
    <w:rsid w:val="009035C3"/>
    <w:rsid w:val="00904F6A"/>
    <w:rsid w:val="009057A9"/>
    <w:rsid w:val="00906A9B"/>
    <w:rsid w:val="00910542"/>
    <w:rsid w:val="00914506"/>
    <w:rsid w:val="009145ED"/>
    <w:rsid w:val="009168F2"/>
    <w:rsid w:val="00917665"/>
    <w:rsid w:val="00920DB4"/>
    <w:rsid w:val="00926374"/>
    <w:rsid w:val="009266E4"/>
    <w:rsid w:val="00931B72"/>
    <w:rsid w:val="009369AE"/>
    <w:rsid w:val="00936DD0"/>
    <w:rsid w:val="00937CCB"/>
    <w:rsid w:val="009405B6"/>
    <w:rsid w:val="00945755"/>
    <w:rsid w:val="00955A99"/>
    <w:rsid w:val="0095717B"/>
    <w:rsid w:val="00960305"/>
    <w:rsid w:val="00964A3C"/>
    <w:rsid w:val="00964FBE"/>
    <w:rsid w:val="0097291C"/>
    <w:rsid w:val="009759DA"/>
    <w:rsid w:val="00980185"/>
    <w:rsid w:val="00981F57"/>
    <w:rsid w:val="00983046"/>
    <w:rsid w:val="0098461C"/>
    <w:rsid w:val="00986953"/>
    <w:rsid w:val="00993C8D"/>
    <w:rsid w:val="0099412C"/>
    <w:rsid w:val="00995A54"/>
    <w:rsid w:val="0099678D"/>
    <w:rsid w:val="00997751"/>
    <w:rsid w:val="009A1B8B"/>
    <w:rsid w:val="009B37B5"/>
    <w:rsid w:val="009C0498"/>
    <w:rsid w:val="009C16FD"/>
    <w:rsid w:val="009C1A53"/>
    <w:rsid w:val="009C2205"/>
    <w:rsid w:val="009C3BDC"/>
    <w:rsid w:val="009C3C86"/>
    <w:rsid w:val="009C46BB"/>
    <w:rsid w:val="009C4A2C"/>
    <w:rsid w:val="009C7E2C"/>
    <w:rsid w:val="009D0A3F"/>
    <w:rsid w:val="009D3E88"/>
    <w:rsid w:val="009D44C4"/>
    <w:rsid w:val="009D637B"/>
    <w:rsid w:val="009E2166"/>
    <w:rsid w:val="009E21DA"/>
    <w:rsid w:val="009E332D"/>
    <w:rsid w:val="009E7B41"/>
    <w:rsid w:val="009E7C58"/>
    <w:rsid w:val="009F4CBB"/>
    <w:rsid w:val="009F7E4C"/>
    <w:rsid w:val="00A00E2B"/>
    <w:rsid w:val="00A01E52"/>
    <w:rsid w:val="00A03A2E"/>
    <w:rsid w:val="00A04C2E"/>
    <w:rsid w:val="00A0786A"/>
    <w:rsid w:val="00A11C9A"/>
    <w:rsid w:val="00A1306F"/>
    <w:rsid w:val="00A138A5"/>
    <w:rsid w:val="00A1766A"/>
    <w:rsid w:val="00A221B7"/>
    <w:rsid w:val="00A30389"/>
    <w:rsid w:val="00A336D6"/>
    <w:rsid w:val="00A3445F"/>
    <w:rsid w:val="00A353D2"/>
    <w:rsid w:val="00A36D09"/>
    <w:rsid w:val="00A47AF9"/>
    <w:rsid w:val="00A50166"/>
    <w:rsid w:val="00A51319"/>
    <w:rsid w:val="00A579C6"/>
    <w:rsid w:val="00A62F52"/>
    <w:rsid w:val="00A647F5"/>
    <w:rsid w:val="00A70890"/>
    <w:rsid w:val="00A75DEE"/>
    <w:rsid w:val="00A775D6"/>
    <w:rsid w:val="00A826E8"/>
    <w:rsid w:val="00A84706"/>
    <w:rsid w:val="00A851EA"/>
    <w:rsid w:val="00A85EF6"/>
    <w:rsid w:val="00A91522"/>
    <w:rsid w:val="00A935A4"/>
    <w:rsid w:val="00AB4876"/>
    <w:rsid w:val="00AB7B51"/>
    <w:rsid w:val="00AC1241"/>
    <w:rsid w:val="00AC25F1"/>
    <w:rsid w:val="00AC2918"/>
    <w:rsid w:val="00AC73B5"/>
    <w:rsid w:val="00AD39DF"/>
    <w:rsid w:val="00AD53E6"/>
    <w:rsid w:val="00AD7D75"/>
    <w:rsid w:val="00AE3175"/>
    <w:rsid w:val="00AE7C41"/>
    <w:rsid w:val="00AF18E6"/>
    <w:rsid w:val="00AF35B3"/>
    <w:rsid w:val="00AF447C"/>
    <w:rsid w:val="00AF4502"/>
    <w:rsid w:val="00AF7025"/>
    <w:rsid w:val="00AF7C50"/>
    <w:rsid w:val="00B02DB1"/>
    <w:rsid w:val="00B0458E"/>
    <w:rsid w:val="00B05BC1"/>
    <w:rsid w:val="00B06117"/>
    <w:rsid w:val="00B07C24"/>
    <w:rsid w:val="00B14D99"/>
    <w:rsid w:val="00B17BDC"/>
    <w:rsid w:val="00B20553"/>
    <w:rsid w:val="00B21E4B"/>
    <w:rsid w:val="00B24345"/>
    <w:rsid w:val="00B33C91"/>
    <w:rsid w:val="00B37183"/>
    <w:rsid w:val="00B4188E"/>
    <w:rsid w:val="00B41D31"/>
    <w:rsid w:val="00B529AE"/>
    <w:rsid w:val="00B63CD4"/>
    <w:rsid w:val="00B65AD3"/>
    <w:rsid w:val="00B67117"/>
    <w:rsid w:val="00B7038B"/>
    <w:rsid w:val="00B77DE1"/>
    <w:rsid w:val="00B8061F"/>
    <w:rsid w:val="00B8218A"/>
    <w:rsid w:val="00B879D6"/>
    <w:rsid w:val="00B92DFB"/>
    <w:rsid w:val="00B9536B"/>
    <w:rsid w:val="00B97227"/>
    <w:rsid w:val="00BA192C"/>
    <w:rsid w:val="00BA1D57"/>
    <w:rsid w:val="00BA2BB3"/>
    <w:rsid w:val="00BA68C1"/>
    <w:rsid w:val="00BB122F"/>
    <w:rsid w:val="00BB162D"/>
    <w:rsid w:val="00BB1769"/>
    <w:rsid w:val="00BB4A6B"/>
    <w:rsid w:val="00BB6B29"/>
    <w:rsid w:val="00BB7457"/>
    <w:rsid w:val="00BC5E4A"/>
    <w:rsid w:val="00BD0D17"/>
    <w:rsid w:val="00BD3B73"/>
    <w:rsid w:val="00BD7161"/>
    <w:rsid w:val="00BD7217"/>
    <w:rsid w:val="00BD7CCA"/>
    <w:rsid w:val="00BE2B34"/>
    <w:rsid w:val="00BE4270"/>
    <w:rsid w:val="00BE6197"/>
    <w:rsid w:val="00BE78A1"/>
    <w:rsid w:val="00BF4AC1"/>
    <w:rsid w:val="00BF4D1A"/>
    <w:rsid w:val="00BF5F58"/>
    <w:rsid w:val="00C016A5"/>
    <w:rsid w:val="00C019B4"/>
    <w:rsid w:val="00C01CE1"/>
    <w:rsid w:val="00C07959"/>
    <w:rsid w:val="00C107EA"/>
    <w:rsid w:val="00C10963"/>
    <w:rsid w:val="00C135ED"/>
    <w:rsid w:val="00C151BF"/>
    <w:rsid w:val="00C15A3F"/>
    <w:rsid w:val="00C16614"/>
    <w:rsid w:val="00C17727"/>
    <w:rsid w:val="00C205CB"/>
    <w:rsid w:val="00C21ACC"/>
    <w:rsid w:val="00C27180"/>
    <w:rsid w:val="00C3473C"/>
    <w:rsid w:val="00C37E8D"/>
    <w:rsid w:val="00C407D7"/>
    <w:rsid w:val="00C450F6"/>
    <w:rsid w:val="00C46B33"/>
    <w:rsid w:val="00C5110D"/>
    <w:rsid w:val="00C512F1"/>
    <w:rsid w:val="00C5391E"/>
    <w:rsid w:val="00C56E6A"/>
    <w:rsid w:val="00C572DC"/>
    <w:rsid w:val="00C73942"/>
    <w:rsid w:val="00C73D80"/>
    <w:rsid w:val="00C745AD"/>
    <w:rsid w:val="00C74B54"/>
    <w:rsid w:val="00C761C9"/>
    <w:rsid w:val="00C76C6C"/>
    <w:rsid w:val="00C80106"/>
    <w:rsid w:val="00C80746"/>
    <w:rsid w:val="00C822A5"/>
    <w:rsid w:val="00C84481"/>
    <w:rsid w:val="00C8479A"/>
    <w:rsid w:val="00C94D9D"/>
    <w:rsid w:val="00C953B9"/>
    <w:rsid w:val="00C96EDF"/>
    <w:rsid w:val="00C977F1"/>
    <w:rsid w:val="00C97B8C"/>
    <w:rsid w:val="00CA1477"/>
    <w:rsid w:val="00CA77E7"/>
    <w:rsid w:val="00CA7935"/>
    <w:rsid w:val="00CB4B4D"/>
    <w:rsid w:val="00CB6D50"/>
    <w:rsid w:val="00CB7E45"/>
    <w:rsid w:val="00CC1E07"/>
    <w:rsid w:val="00CC263A"/>
    <w:rsid w:val="00CD335C"/>
    <w:rsid w:val="00CD4133"/>
    <w:rsid w:val="00CD4215"/>
    <w:rsid w:val="00CE2390"/>
    <w:rsid w:val="00CE2A27"/>
    <w:rsid w:val="00CE2E3B"/>
    <w:rsid w:val="00CF16F4"/>
    <w:rsid w:val="00CF3107"/>
    <w:rsid w:val="00CF4D8B"/>
    <w:rsid w:val="00D05B20"/>
    <w:rsid w:val="00D10B55"/>
    <w:rsid w:val="00D11E6A"/>
    <w:rsid w:val="00D122A3"/>
    <w:rsid w:val="00D135C1"/>
    <w:rsid w:val="00D142AB"/>
    <w:rsid w:val="00D143C8"/>
    <w:rsid w:val="00D25305"/>
    <w:rsid w:val="00D36CB3"/>
    <w:rsid w:val="00D37DE2"/>
    <w:rsid w:val="00D40556"/>
    <w:rsid w:val="00D43000"/>
    <w:rsid w:val="00D438DE"/>
    <w:rsid w:val="00D46FB2"/>
    <w:rsid w:val="00D5042D"/>
    <w:rsid w:val="00D5366E"/>
    <w:rsid w:val="00D542B8"/>
    <w:rsid w:val="00D54E01"/>
    <w:rsid w:val="00D565A9"/>
    <w:rsid w:val="00D57988"/>
    <w:rsid w:val="00D65654"/>
    <w:rsid w:val="00D65BCF"/>
    <w:rsid w:val="00D66059"/>
    <w:rsid w:val="00D70C59"/>
    <w:rsid w:val="00D71D09"/>
    <w:rsid w:val="00D7461D"/>
    <w:rsid w:val="00D763C4"/>
    <w:rsid w:val="00D76423"/>
    <w:rsid w:val="00D77F90"/>
    <w:rsid w:val="00D86FB6"/>
    <w:rsid w:val="00D91850"/>
    <w:rsid w:val="00D94661"/>
    <w:rsid w:val="00D94AD7"/>
    <w:rsid w:val="00DA01E5"/>
    <w:rsid w:val="00DA3C0E"/>
    <w:rsid w:val="00DB43CB"/>
    <w:rsid w:val="00DB7CB2"/>
    <w:rsid w:val="00DC43F6"/>
    <w:rsid w:val="00DC5743"/>
    <w:rsid w:val="00DD0E43"/>
    <w:rsid w:val="00DD2AED"/>
    <w:rsid w:val="00DD31EE"/>
    <w:rsid w:val="00DD4AF0"/>
    <w:rsid w:val="00DD6D21"/>
    <w:rsid w:val="00DE16D8"/>
    <w:rsid w:val="00DE1D2F"/>
    <w:rsid w:val="00DE2513"/>
    <w:rsid w:val="00DE3B09"/>
    <w:rsid w:val="00DE3DC8"/>
    <w:rsid w:val="00DE4AE3"/>
    <w:rsid w:val="00DE5E6F"/>
    <w:rsid w:val="00DF04C3"/>
    <w:rsid w:val="00DF663A"/>
    <w:rsid w:val="00E01E2E"/>
    <w:rsid w:val="00E029ED"/>
    <w:rsid w:val="00E068AE"/>
    <w:rsid w:val="00E1005E"/>
    <w:rsid w:val="00E17C28"/>
    <w:rsid w:val="00E23718"/>
    <w:rsid w:val="00E2412A"/>
    <w:rsid w:val="00E26C42"/>
    <w:rsid w:val="00E277DB"/>
    <w:rsid w:val="00E300F5"/>
    <w:rsid w:val="00E31C6B"/>
    <w:rsid w:val="00E33448"/>
    <w:rsid w:val="00E34432"/>
    <w:rsid w:val="00E35791"/>
    <w:rsid w:val="00E35B65"/>
    <w:rsid w:val="00E41F87"/>
    <w:rsid w:val="00E42279"/>
    <w:rsid w:val="00E43FEC"/>
    <w:rsid w:val="00E54DEC"/>
    <w:rsid w:val="00E5644C"/>
    <w:rsid w:val="00E6057D"/>
    <w:rsid w:val="00E60BA9"/>
    <w:rsid w:val="00E61317"/>
    <w:rsid w:val="00E61FD3"/>
    <w:rsid w:val="00E641FA"/>
    <w:rsid w:val="00E7036F"/>
    <w:rsid w:val="00E750F8"/>
    <w:rsid w:val="00E80D53"/>
    <w:rsid w:val="00E86FDD"/>
    <w:rsid w:val="00E93BDD"/>
    <w:rsid w:val="00E93F1C"/>
    <w:rsid w:val="00E97594"/>
    <w:rsid w:val="00EA38EE"/>
    <w:rsid w:val="00EB03AC"/>
    <w:rsid w:val="00EB0E80"/>
    <w:rsid w:val="00EB4EAC"/>
    <w:rsid w:val="00EB6CDC"/>
    <w:rsid w:val="00EB7C62"/>
    <w:rsid w:val="00EC151F"/>
    <w:rsid w:val="00EC2085"/>
    <w:rsid w:val="00EC2515"/>
    <w:rsid w:val="00EC72AC"/>
    <w:rsid w:val="00ED04F4"/>
    <w:rsid w:val="00ED297D"/>
    <w:rsid w:val="00ED2A9E"/>
    <w:rsid w:val="00ED32F1"/>
    <w:rsid w:val="00ED498F"/>
    <w:rsid w:val="00EE371E"/>
    <w:rsid w:val="00EE605B"/>
    <w:rsid w:val="00EE67B3"/>
    <w:rsid w:val="00EF1521"/>
    <w:rsid w:val="00EF1BC0"/>
    <w:rsid w:val="00EF5455"/>
    <w:rsid w:val="00EF667A"/>
    <w:rsid w:val="00EF7218"/>
    <w:rsid w:val="00F03847"/>
    <w:rsid w:val="00F04E34"/>
    <w:rsid w:val="00F139C1"/>
    <w:rsid w:val="00F14B6D"/>
    <w:rsid w:val="00F1526A"/>
    <w:rsid w:val="00F162FA"/>
    <w:rsid w:val="00F206B9"/>
    <w:rsid w:val="00F217D1"/>
    <w:rsid w:val="00F2258C"/>
    <w:rsid w:val="00F25E0A"/>
    <w:rsid w:val="00F266A4"/>
    <w:rsid w:val="00F32438"/>
    <w:rsid w:val="00F3346B"/>
    <w:rsid w:val="00F33E0E"/>
    <w:rsid w:val="00F34AE1"/>
    <w:rsid w:val="00F37427"/>
    <w:rsid w:val="00F374CE"/>
    <w:rsid w:val="00F427D5"/>
    <w:rsid w:val="00F45FDC"/>
    <w:rsid w:val="00F460A0"/>
    <w:rsid w:val="00F4770F"/>
    <w:rsid w:val="00F51E4A"/>
    <w:rsid w:val="00F53F49"/>
    <w:rsid w:val="00F66930"/>
    <w:rsid w:val="00F669DB"/>
    <w:rsid w:val="00F72362"/>
    <w:rsid w:val="00F76995"/>
    <w:rsid w:val="00F81F5E"/>
    <w:rsid w:val="00F911AF"/>
    <w:rsid w:val="00F918FB"/>
    <w:rsid w:val="00F923FC"/>
    <w:rsid w:val="00F92B31"/>
    <w:rsid w:val="00F93C5D"/>
    <w:rsid w:val="00FA27BF"/>
    <w:rsid w:val="00FA36E7"/>
    <w:rsid w:val="00FA5F7E"/>
    <w:rsid w:val="00FA7472"/>
    <w:rsid w:val="00FB43AD"/>
    <w:rsid w:val="00FB43FB"/>
    <w:rsid w:val="00FB581A"/>
    <w:rsid w:val="00FB7C63"/>
    <w:rsid w:val="00FC313F"/>
    <w:rsid w:val="00FC3670"/>
    <w:rsid w:val="00FC3F59"/>
    <w:rsid w:val="00FC5D19"/>
    <w:rsid w:val="00FC60D6"/>
    <w:rsid w:val="00FC630A"/>
    <w:rsid w:val="00FC6A4C"/>
    <w:rsid w:val="00FD0488"/>
    <w:rsid w:val="00FD2DF6"/>
    <w:rsid w:val="00FD4563"/>
    <w:rsid w:val="00FE02B1"/>
    <w:rsid w:val="00FE27B4"/>
    <w:rsid w:val="00FE50B0"/>
    <w:rsid w:val="00FE6E2D"/>
    <w:rsid w:val="00FE7877"/>
    <w:rsid w:val="00FF2991"/>
    <w:rsid w:val="00FF3D35"/>
    <w:rsid w:val="00FF627B"/>
    <w:rsid w:val="43C02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2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标题 2 字符"/>
    <w:basedOn w:val="7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3">
    <w:name w:val="apple-converted-space"/>
    <w:basedOn w:val="7"/>
    <w:qFormat/>
    <w:uiPriority w:val="0"/>
  </w:style>
  <w:style w:type="character" w:customStyle="1" w:styleId="14">
    <w:name w:val="NormalCharacter"/>
    <w:qFormat/>
    <w:uiPriority w:val="0"/>
    <w:rPr>
      <w:rFonts w:ascii="Times New Roman" w:hAnsi="Times New Roman" w:eastAsia="宋体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205</Words>
  <Characters>1175</Characters>
  <Lines>9</Lines>
  <Paragraphs>2</Paragraphs>
  <TotalTime>5013</TotalTime>
  <ScaleCrop>false</ScaleCrop>
  <LinksUpToDate>false</LinksUpToDate>
  <CharactersWithSpaces>1378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2019-04-22T06:15:00Z</dcterms:created>
  <dc:creator>申 曲</dc:creator>
  <cp:lastModifiedBy>似瑾</cp:lastModifiedBy>
  <cp:lastPrinted>2020-01-06T08:04:00Z</cp:lastPrinted>
  <dcterms:modified xsi:type="dcterms:W3CDTF">2020-03-06T09:37:48Z</dcterms:modified>
  <cp:revision>222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